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9233" w14:textId="77777777" w:rsidR="003414D4" w:rsidRDefault="003414D4" w:rsidP="003414D4">
      <w:pPr>
        <w:pStyle w:val="NormalWeb"/>
      </w:pPr>
      <w:r>
        <w:rPr>
          <w:b/>
          <w:bCs/>
        </w:rPr>
        <w:t>NOTA DE ESCLARECIMENTO E APOIO POLÍTICO</w:t>
      </w:r>
    </w:p>
    <w:p w14:paraId="78C18092" w14:textId="77777777" w:rsidR="003414D4" w:rsidRDefault="003414D4" w:rsidP="003414D4">
      <w:pPr>
        <w:pStyle w:val="NormalWeb"/>
      </w:pPr>
      <w:r>
        <w:rPr>
          <w:b/>
          <w:bCs/>
        </w:rPr>
        <w:t>Por Salomão Cordeiro de Oliveira</w:t>
      </w:r>
    </w:p>
    <w:p w14:paraId="326E5D45" w14:textId="77777777" w:rsidR="003414D4" w:rsidRDefault="003414D4" w:rsidP="0094322E">
      <w:pPr>
        <w:pStyle w:val="NormalWeb"/>
        <w:ind w:firstLine="567"/>
        <w:jc w:val="both"/>
      </w:pPr>
      <w:r>
        <w:t xml:space="preserve">Dirijo-me à população de Santa Terezinha para compartilhar, de forma transparente e responsável, as razões que motivam o meu posicionamento e a minha escolha para a Assembleia Legislativa da Paraíba nestas eleições: o meu apoio à candidatura do Deputado Estadual </w:t>
      </w:r>
      <w:r>
        <w:rPr>
          <w:b/>
          <w:bCs/>
        </w:rPr>
        <w:t>Tibério Limeira</w:t>
      </w:r>
      <w:r>
        <w:t>.</w:t>
      </w:r>
    </w:p>
    <w:p w14:paraId="4EFD0033" w14:textId="77777777" w:rsidR="003414D4" w:rsidRDefault="003414D4" w:rsidP="0094322E">
      <w:pPr>
        <w:pStyle w:val="NormalWeb"/>
        <w:ind w:firstLine="567"/>
        <w:jc w:val="both"/>
      </w:pPr>
      <w:r>
        <w:t>A escolha de um representante político não deve se pautar por promessas vazias, mas sim pelo histórico de trabalho prestado e pelo compromisso demonstrado com o nosso município. Tibério Limeira já provou, com ações concretas, o seu respeito e a sua dedicação ao povo de Santa Terezinha, viabilizando conquistas fundamentais para a nossa terra:</w:t>
      </w:r>
    </w:p>
    <w:p w14:paraId="5AFD8017" w14:textId="77777777" w:rsidR="003414D4" w:rsidRDefault="003414D4" w:rsidP="0094322E">
      <w:pPr>
        <w:pStyle w:val="NormalWeb"/>
        <w:numPr>
          <w:ilvl w:val="0"/>
          <w:numId w:val="1"/>
        </w:numPr>
        <w:jc w:val="both"/>
      </w:pPr>
      <w:r>
        <w:rPr>
          <w:b/>
          <w:bCs/>
        </w:rPr>
        <w:t>Casa da Cidadania:</w:t>
      </w:r>
      <w:r>
        <w:t xml:space="preserve"> Garantia de acesso simplificado a serviços essenciais e documentação básica perto de casa, fortalecendo a dignidade do nosso cidadão;</w:t>
      </w:r>
    </w:p>
    <w:p w14:paraId="4A27CAD8" w14:textId="77777777" w:rsidR="003414D4" w:rsidRDefault="003414D4" w:rsidP="0094322E">
      <w:pPr>
        <w:pStyle w:val="NormalWeb"/>
        <w:numPr>
          <w:ilvl w:val="0"/>
          <w:numId w:val="1"/>
        </w:numPr>
        <w:jc w:val="both"/>
      </w:pPr>
      <w:r>
        <w:rPr>
          <w:b/>
          <w:bCs/>
        </w:rPr>
        <w:t>Programa Tá na Mesa:</w:t>
      </w:r>
      <w:r>
        <w:t xml:space="preserve"> Garantia de segurança alimentar para quem mais precisa, oferecendo refeições de qualidade pelo valor simbólico de R$ 1,00;</w:t>
      </w:r>
    </w:p>
    <w:p w14:paraId="739DAE29" w14:textId="77777777" w:rsidR="003414D4" w:rsidRDefault="003414D4" w:rsidP="0094322E">
      <w:pPr>
        <w:pStyle w:val="NormalWeb"/>
        <w:numPr>
          <w:ilvl w:val="0"/>
          <w:numId w:val="1"/>
        </w:numPr>
        <w:jc w:val="both"/>
      </w:pPr>
      <w:r>
        <w:rPr>
          <w:b/>
          <w:bCs/>
        </w:rPr>
        <w:t>Fortalecimento da Saúde e da Educação:</w:t>
      </w:r>
      <w:r>
        <w:t xml:space="preserve"> Conquista de veículo dedicado ao transporte eficiente de medicamentos e da merenda escolar, assegurando estrutura para o cuidado com a saúde e para o desenvolvimento das nossas crianças;</w:t>
      </w:r>
    </w:p>
    <w:p w14:paraId="032F581B" w14:textId="77777777" w:rsidR="003414D4" w:rsidRDefault="003414D4" w:rsidP="0094322E">
      <w:pPr>
        <w:pStyle w:val="NormalWeb"/>
        <w:numPr>
          <w:ilvl w:val="0"/>
          <w:numId w:val="1"/>
        </w:numPr>
        <w:jc w:val="both"/>
      </w:pPr>
      <w:r>
        <w:rPr>
          <w:b/>
          <w:bCs/>
        </w:rPr>
        <w:t>Incentivo ao Esporte e à Juventude:</w:t>
      </w:r>
      <w:r>
        <w:t xml:space="preserve"> Distribuição de material esportivo para fortalecer os campeonatos locais e apoiar nossos atletas.</w:t>
      </w:r>
    </w:p>
    <w:p w14:paraId="1651A7D6" w14:textId="506D7444" w:rsidR="0094322E" w:rsidRPr="0094322E" w:rsidRDefault="0094322E" w:rsidP="0094322E">
      <w:pPr>
        <w:pStyle w:val="NormalWeb"/>
        <w:ind w:firstLine="567"/>
        <w:jc w:val="both"/>
      </w:pPr>
      <w:r w:rsidRPr="0094322E">
        <w:t>Adicionado</w:t>
      </w:r>
      <w:r>
        <w:t xml:space="preserve"> a todos esses feitos, abraçou meu primogênito Salomão Cordeiro de Oliveira Filho até sua saída voluntária da equipe de trabalho para ingressar no curso de medicina</w:t>
      </w:r>
    </w:p>
    <w:p w14:paraId="4A53A500" w14:textId="35504CF7" w:rsidR="003414D4" w:rsidRDefault="003414D4" w:rsidP="0094322E">
      <w:pPr>
        <w:pStyle w:val="NormalWeb"/>
        <w:ind w:firstLine="567"/>
        <w:jc w:val="both"/>
      </w:pPr>
      <w:r>
        <w:t xml:space="preserve">É importante ressaltar que esta decisão não é isolada: trata-se de um posicionamento alinhado e que conta com o total aval do nosso </w:t>
      </w:r>
      <w:r>
        <w:rPr>
          <w:b/>
          <w:bCs/>
        </w:rPr>
        <w:t>Prefeito Arimateia Camboim</w:t>
      </w:r>
      <w:r>
        <w:t>, reafirmando a união de forças em prol de um projeto que continua trazendo investimentos e desenvolvimento para Santa Terezinha</w:t>
      </w:r>
      <w:r w:rsidR="0094322E">
        <w:t>, nosso objetivo e nossa luta foi e será sempre buscando somar e jamais dividir.</w:t>
      </w:r>
    </w:p>
    <w:p w14:paraId="05EDDCC1" w14:textId="77777777" w:rsidR="003414D4" w:rsidRDefault="003414D4" w:rsidP="0094322E">
      <w:pPr>
        <w:pStyle w:val="NormalWeb"/>
        <w:ind w:firstLine="567"/>
        <w:jc w:val="both"/>
      </w:pPr>
      <w:r>
        <w:t>Votar em Tibério Limeira é reconhecer quem já trabalhou de verdade pela nossa cidade e garantir que o trabalho sério continue.</w:t>
      </w:r>
    </w:p>
    <w:p w14:paraId="1108B0DD" w14:textId="0ACE4F82" w:rsidR="00EF4A4E" w:rsidRDefault="00EF4A4E" w:rsidP="0094322E">
      <w:pPr>
        <w:pStyle w:val="NormalWeb"/>
        <w:ind w:firstLine="567"/>
        <w:jc w:val="both"/>
      </w:pPr>
      <w:r>
        <w:t>Por fim, esclarecemos que os demais candidatos do nosso grupo político continua: Deputado Federal HUGO MOTA; Deputado Estadual TIBÉRIO LIMEIRA; Senadores: JOÃO AZEVEDO e NABOR WANDERLEY; Governador LUCAS RIBEIRO e Presidente LULA.</w:t>
      </w:r>
    </w:p>
    <w:p w14:paraId="113A83E0" w14:textId="77777777" w:rsidR="003414D4" w:rsidRDefault="003414D4" w:rsidP="0094322E">
      <w:pPr>
        <w:pStyle w:val="NormalWeb"/>
        <w:jc w:val="center"/>
      </w:pPr>
      <w:r>
        <w:rPr>
          <w:b/>
          <w:bCs/>
        </w:rPr>
        <w:t>Salomão Cordeiro de Oliveira</w:t>
      </w:r>
    </w:p>
    <w:p w14:paraId="34D38D08" w14:textId="77777777" w:rsidR="001A283C" w:rsidRDefault="001A283C"/>
    <w:sectPr w:rsidR="001A283C" w:rsidSect="001A283C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019FE"/>
    <w:multiLevelType w:val="multilevel"/>
    <w:tmpl w:val="5982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29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D4"/>
    <w:rsid w:val="001A283C"/>
    <w:rsid w:val="00233191"/>
    <w:rsid w:val="003414D4"/>
    <w:rsid w:val="006E51AE"/>
    <w:rsid w:val="0094322E"/>
    <w:rsid w:val="00A86088"/>
    <w:rsid w:val="00DB0805"/>
    <w:rsid w:val="00EF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835F"/>
  <w15:chartTrackingRefBased/>
  <w15:docId w15:val="{A24BD480-CE35-4B2D-8DBB-881E8B74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41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1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1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1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1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1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1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1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1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41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1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1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14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14D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14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14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14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14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41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41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41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1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1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14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14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14D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1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14D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14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4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356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salomao cordeiro</dc:creator>
  <cp:keywords/>
  <dc:description/>
  <cp:lastModifiedBy>salomao cordeiro</cp:lastModifiedBy>
  <cp:revision>5</cp:revision>
  <dcterms:created xsi:type="dcterms:W3CDTF">2026-09-29T12:28:00Z</dcterms:created>
  <dcterms:modified xsi:type="dcterms:W3CDTF">2026-09-29T13:24:00Z</dcterms:modified>
</cp:coreProperties>
</file>