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E3" w:rsidRDefault="009363E3" w:rsidP="009363E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19175" cy="1114425"/>
            <wp:effectExtent l="0" t="0" r="9525" b="9525"/>
            <wp:docPr id="1" name="Imagem 1" descr="Descrição: 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E3" w:rsidRDefault="009363E3" w:rsidP="009363E3">
      <w:pPr>
        <w:jc w:val="center"/>
      </w:pPr>
    </w:p>
    <w:p w:rsidR="009363E3" w:rsidRDefault="009363E3" w:rsidP="009363E3">
      <w:r>
        <w:t>Lei Nº 15</w:t>
      </w:r>
      <w:r>
        <w:t>7</w:t>
      </w:r>
      <w:r>
        <w:t>/2018</w:t>
      </w:r>
    </w:p>
    <w:p w:rsidR="009363E3" w:rsidRDefault="009363E3" w:rsidP="009363E3">
      <w:pPr>
        <w:spacing w:after="0"/>
        <w:jc w:val="right"/>
      </w:pPr>
      <w:r>
        <w:t xml:space="preserve">                                              </w:t>
      </w:r>
      <w:r>
        <w:t xml:space="preserve">                                 Institui o prêmio “Mulher Destaque”, no município         de São bento do Trairi, e da outras </w:t>
      </w:r>
      <w:proofErr w:type="gramStart"/>
      <w:r>
        <w:t>providências</w:t>
      </w:r>
      <w:proofErr w:type="gramEnd"/>
    </w:p>
    <w:p w:rsidR="009363E3" w:rsidRDefault="009363E3" w:rsidP="009363E3">
      <w:pPr>
        <w:spacing w:after="0"/>
        <w:jc w:val="center"/>
      </w:pPr>
    </w:p>
    <w:p w:rsidR="009363E3" w:rsidRDefault="009363E3" w:rsidP="009363E3">
      <w:pPr>
        <w:spacing w:after="0"/>
        <w:jc w:val="center"/>
      </w:pPr>
    </w:p>
    <w:p w:rsidR="009363E3" w:rsidRDefault="009363E3" w:rsidP="009363E3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PREFEITO MUNICIPAL DE SÃO BENTO DO TRAIRI, no uso de suas atribuições legais, faz saber que a Câmara Municipal aprovou e eu sanciono a seguinte Lei:</w:t>
      </w:r>
    </w:p>
    <w:p w:rsidR="009363E3" w:rsidRDefault="009363E3" w:rsidP="009363E3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</w:p>
    <w:p w:rsidR="009363E3" w:rsidRDefault="009363E3" w:rsidP="009363E3">
      <w:pPr>
        <w:spacing w:after="0"/>
        <w:ind w:firstLine="1620"/>
        <w:jc w:val="both"/>
      </w:pPr>
      <w:r>
        <w:t xml:space="preserve"> Art. 1º - Fica </w:t>
      </w:r>
      <w:r>
        <w:t xml:space="preserve">instituído </w:t>
      </w:r>
      <w:r>
        <w:t>o P</w:t>
      </w:r>
      <w:r>
        <w:t xml:space="preserve">rêmio “Mulher Destaque” em São bento do Trairi/RN, através do qual serão homenageadas mulheres que tenham se destacado profissionalmente ou prestado relevantes serviços na área de sua atuação, com o objetivo de valorizá-las no contexto da </w:t>
      </w:r>
      <w:proofErr w:type="gramStart"/>
      <w:r>
        <w:t>cidadania</w:t>
      </w:r>
      <w:proofErr w:type="gramEnd"/>
    </w:p>
    <w:p w:rsidR="009363E3" w:rsidRDefault="009363E3" w:rsidP="009363E3">
      <w:pPr>
        <w:spacing w:after="0"/>
        <w:jc w:val="both"/>
      </w:pPr>
      <w:r>
        <w:t>Parágrafo Único: Para o recebendo do prêmio “Mulher Destaque” cada Vereador deverá indicar de forma fundamentada, mulher que faça jus a homenagem.</w:t>
      </w:r>
    </w:p>
    <w:p w:rsidR="009363E3" w:rsidRDefault="009363E3" w:rsidP="009363E3">
      <w:pPr>
        <w:spacing w:after="0"/>
        <w:ind w:firstLine="1620"/>
        <w:jc w:val="both"/>
      </w:pPr>
      <w:r>
        <w:t>Art. 2º - O</w:t>
      </w:r>
      <w:r>
        <w:t xml:space="preserve"> prêmio será entregue em Sessão Solene na Câmara Municipal de São Bento do Trairi/RN, na semana em que se comemora o Dia Internacional da Mulher, concedido na forma de medalha, placa ou troféu.</w:t>
      </w:r>
    </w:p>
    <w:p w:rsidR="009363E3" w:rsidRDefault="009363E3" w:rsidP="009363E3">
      <w:pPr>
        <w:spacing w:after="0"/>
        <w:ind w:firstLine="1620"/>
        <w:jc w:val="both"/>
      </w:pPr>
    </w:p>
    <w:p w:rsidR="009363E3" w:rsidRDefault="009363E3" w:rsidP="009363E3">
      <w:pPr>
        <w:spacing w:after="0"/>
        <w:ind w:firstLine="1620"/>
        <w:jc w:val="both"/>
      </w:pPr>
      <w:r>
        <w:t xml:space="preserve">Art. 3º - </w:t>
      </w:r>
      <w:r>
        <w:t>Os recursos para atender as despesas correrão por conta de dotação própria do orçamento do Poder Legislativo</w:t>
      </w:r>
      <w:r>
        <w:t>.</w:t>
      </w:r>
    </w:p>
    <w:p w:rsidR="009363E3" w:rsidRDefault="009363E3" w:rsidP="009363E3">
      <w:pPr>
        <w:spacing w:after="0"/>
        <w:ind w:firstLine="1620"/>
        <w:jc w:val="both"/>
      </w:pPr>
    </w:p>
    <w:p w:rsidR="009363E3" w:rsidRDefault="009363E3" w:rsidP="009363E3">
      <w:pPr>
        <w:spacing w:after="0"/>
        <w:ind w:firstLine="1620"/>
        <w:jc w:val="both"/>
      </w:pPr>
      <w:r>
        <w:t>Art. 4º - Esta Lei entra em vigor na data de sua Publicação, re</w:t>
      </w:r>
      <w:r>
        <w:t>vo</w:t>
      </w:r>
      <w:bookmarkStart w:id="0" w:name="_GoBack"/>
      <w:bookmarkEnd w:id="0"/>
      <w:r>
        <w:t>gadas as disposições em contrário</w:t>
      </w:r>
      <w:r>
        <w:t>.</w:t>
      </w:r>
    </w:p>
    <w:p w:rsidR="009363E3" w:rsidRDefault="009363E3" w:rsidP="009363E3">
      <w:pPr>
        <w:spacing w:after="0"/>
        <w:ind w:firstLine="1620"/>
        <w:jc w:val="both"/>
      </w:pPr>
    </w:p>
    <w:p w:rsidR="009363E3" w:rsidRDefault="009363E3" w:rsidP="009363E3">
      <w:pPr>
        <w:spacing w:after="0"/>
        <w:ind w:firstLine="1620"/>
        <w:jc w:val="both"/>
      </w:pPr>
      <w:r>
        <w:t xml:space="preserve">Art. 5º - Revogam-se as disposições em contrario. </w:t>
      </w:r>
    </w:p>
    <w:p w:rsidR="009363E3" w:rsidRDefault="009363E3" w:rsidP="009363E3">
      <w:pPr>
        <w:spacing w:after="0"/>
        <w:ind w:firstLine="1620"/>
        <w:jc w:val="both"/>
      </w:pPr>
    </w:p>
    <w:p w:rsidR="009363E3" w:rsidRDefault="009363E3" w:rsidP="009363E3">
      <w:pPr>
        <w:spacing w:after="0"/>
        <w:ind w:firstLine="1620"/>
        <w:jc w:val="right"/>
      </w:pPr>
      <w:r>
        <w:t>São Bento do Trairi/RN, 0</w:t>
      </w:r>
      <w:r>
        <w:t>5</w:t>
      </w:r>
      <w:r>
        <w:t xml:space="preserve"> de </w:t>
      </w:r>
      <w:r>
        <w:t xml:space="preserve">abril </w:t>
      </w:r>
      <w:r>
        <w:t>de 2018.</w:t>
      </w:r>
    </w:p>
    <w:p w:rsidR="009363E3" w:rsidRDefault="009363E3" w:rsidP="009363E3">
      <w:pPr>
        <w:tabs>
          <w:tab w:val="left" w:pos="3451"/>
        </w:tabs>
        <w:spacing w:after="0"/>
      </w:pPr>
    </w:p>
    <w:p w:rsidR="009363E3" w:rsidRDefault="009363E3" w:rsidP="009363E3">
      <w:pPr>
        <w:spacing w:after="0"/>
        <w:ind w:firstLine="1620"/>
        <w:jc w:val="right"/>
      </w:pPr>
    </w:p>
    <w:p w:rsidR="009363E3" w:rsidRDefault="009363E3" w:rsidP="009363E3">
      <w:pPr>
        <w:spacing w:after="0"/>
        <w:ind w:firstLine="1620"/>
        <w:jc w:val="right"/>
      </w:pPr>
    </w:p>
    <w:p w:rsidR="009363E3" w:rsidRDefault="009363E3" w:rsidP="009363E3">
      <w:pPr>
        <w:tabs>
          <w:tab w:val="left" w:pos="1816"/>
        </w:tabs>
        <w:spacing w:after="0"/>
        <w:jc w:val="center"/>
      </w:pPr>
      <w:r>
        <w:t xml:space="preserve">José </w:t>
      </w:r>
      <w:proofErr w:type="spellStart"/>
      <w:r>
        <w:t>Aracleide</w:t>
      </w:r>
      <w:proofErr w:type="spellEnd"/>
      <w:r>
        <w:t xml:space="preserve"> de Araújo</w:t>
      </w:r>
    </w:p>
    <w:p w:rsidR="009363E3" w:rsidRDefault="009363E3" w:rsidP="009363E3">
      <w:pPr>
        <w:tabs>
          <w:tab w:val="left" w:pos="1816"/>
        </w:tabs>
        <w:spacing w:after="0"/>
        <w:jc w:val="center"/>
      </w:pPr>
      <w:r>
        <w:t>Prefeito Municipal</w:t>
      </w:r>
    </w:p>
    <w:p w:rsidR="009363E3" w:rsidRDefault="009363E3" w:rsidP="009363E3">
      <w:pPr>
        <w:tabs>
          <w:tab w:val="left" w:pos="1816"/>
        </w:tabs>
        <w:spacing w:after="0"/>
        <w:jc w:val="center"/>
      </w:pPr>
    </w:p>
    <w:p w:rsidR="009D086A" w:rsidRDefault="009D086A"/>
    <w:sectPr w:rsidR="009D0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E3"/>
    <w:rsid w:val="009363E3"/>
    <w:rsid w:val="009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 laurentino</dc:creator>
  <cp:lastModifiedBy>vanderlei laurentino</cp:lastModifiedBy>
  <cp:revision>1</cp:revision>
  <cp:lastPrinted>2018-04-05T10:34:00Z</cp:lastPrinted>
  <dcterms:created xsi:type="dcterms:W3CDTF">2018-04-05T10:25:00Z</dcterms:created>
  <dcterms:modified xsi:type="dcterms:W3CDTF">2018-04-05T10:35:00Z</dcterms:modified>
</cp:coreProperties>
</file>