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B1" w:rsidRPr="00A453B8" w:rsidRDefault="00F83CF9" w:rsidP="007843B1">
      <w:pPr>
        <w:spacing w:before="30" w:after="30" w:line="240" w:lineRule="auto"/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A453B8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 xml:space="preserve">Projeto de Lei nº </w:t>
      </w:r>
      <w:r w:rsidR="000331CF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0</w:t>
      </w:r>
      <w:r w:rsidR="00A453B8" w:rsidRPr="00A453B8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8</w:t>
      </w:r>
      <w:r w:rsidRPr="00A453B8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/2014</w:t>
      </w:r>
    </w:p>
    <w:p w:rsidR="007843B1" w:rsidRPr="00102C94" w:rsidRDefault="007843B1" w:rsidP="00F83CF9">
      <w:pPr>
        <w:spacing w:before="30" w:after="3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F83CF9" w:rsidRDefault="00F83CF9" w:rsidP="00F83CF9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13000B" w:rsidRPr="00102C94" w:rsidRDefault="0013000B" w:rsidP="00F83CF9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F83CF9" w:rsidRPr="00102C94" w:rsidRDefault="00F83CF9" w:rsidP="00F83CF9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F83CF9" w:rsidRPr="00F9679A" w:rsidRDefault="007A7274" w:rsidP="00A453B8">
      <w:pPr>
        <w:spacing w:after="120" w:line="240" w:lineRule="auto"/>
        <w:ind w:left="2835"/>
        <w:jc w:val="both"/>
        <w:rPr>
          <w:rFonts w:eastAsia="Times New Roman" w:cs="Arial"/>
          <w:bCs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Arial"/>
          <w:bCs/>
          <w:sz w:val="24"/>
          <w:szCs w:val="24"/>
          <w:lang w:eastAsia="pt-BR"/>
        </w:rPr>
        <w:t xml:space="preserve">Incorpora a </w:t>
      </w:r>
      <w:r w:rsidR="00F14F02">
        <w:rPr>
          <w:rFonts w:eastAsia="Times New Roman" w:cs="Arial"/>
          <w:bCs/>
          <w:sz w:val="24"/>
          <w:szCs w:val="24"/>
          <w:lang w:eastAsia="pt-BR"/>
        </w:rPr>
        <w:t xml:space="preserve">Retribuição Pecuniária </w:t>
      </w:r>
      <w:r w:rsidR="0013000B">
        <w:rPr>
          <w:rFonts w:eastAsia="Times New Roman" w:cs="Arial"/>
          <w:bCs/>
          <w:sz w:val="24"/>
          <w:szCs w:val="24"/>
          <w:lang w:eastAsia="pt-BR"/>
        </w:rPr>
        <w:t>instituída</w:t>
      </w:r>
      <w:r>
        <w:rPr>
          <w:rFonts w:eastAsia="Times New Roman" w:cs="Arial"/>
          <w:bCs/>
          <w:sz w:val="24"/>
          <w:szCs w:val="24"/>
          <w:lang w:eastAsia="pt-BR"/>
        </w:rPr>
        <w:t xml:space="preserve"> pela Lei </w:t>
      </w:r>
      <w:r w:rsidR="00A453B8">
        <w:rPr>
          <w:rFonts w:eastAsia="Times New Roman" w:cs="Arial"/>
          <w:bCs/>
          <w:sz w:val="24"/>
          <w:szCs w:val="24"/>
          <w:lang w:eastAsia="pt-BR"/>
        </w:rPr>
        <w:t xml:space="preserve">nº </w:t>
      </w:r>
      <w:r>
        <w:rPr>
          <w:rFonts w:eastAsia="Times New Roman" w:cs="Arial"/>
          <w:bCs/>
          <w:sz w:val="24"/>
          <w:szCs w:val="24"/>
          <w:lang w:eastAsia="pt-BR"/>
        </w:rPr>
        <w:t>142/2010 ao vencimento-base dos servidores que menciona</w:t>
      </w:r>
      <w:r w:rsidR="002253B6">
        <w:rPr>
          <w:rFonts w:eastAsia="Times New Roman" w:cs="Arial"/>
          <w:bCs/>
          <w:sz w:val="24"/>
          <w:szCs w:val="24"/>
          <w:lang w:eastAsia="pt-BR"/>
        </w:rPr>
        <w:t>m</w:t>
      </w:r>
      <w:r>
        <w:rPr>
          <w:rFonts w:eastAsia="Times New Roman" w:cs="Arial"/>
          <w:bCs/>
          <w:sz w:val="24"/>
          <w:szCs w:val="24"/>
          <w:lang w:eastAsia="pt-BR"/>
        </w:rPr>
        <w:t xml:space="preserve"> e dá outras providências</w:t>
      </w:r>
      <w:r w:rsidR="00F83CF9" w:rsidRPr="00F9679A">
        <w:rPr>
          <w:rFonts w:eastAsia="Times New Roman" w:cs="Arial"/>
          <w:bCs/>
          <w:sz w:val="24"/>
          <w:szCs w:val="24"/>
          <w:lang w:eastAsia="pt-BR"/>
        </w:rPr>
        <w:t>.</w:t>
      </w:r>
    </w:p>
    <w:p w:rsidR="00F83CF9" w:rsidRPr="00102C94" w:rsidRDefault="00F83CF9" w:rsidP="00A453B8">
      <w:pPr>
        <w:spacing w:after="12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A342D6" w:rsidRPr="0013000B" w:rsidRDefault="007843B1" w:rsidP="00A453B8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  <w:shd w:val="clear" w:color="auto" w:fill="FFFFFF"/>
          <w:lang w:eastAsia="pt-BR"/>
        </w:rPr>
      </w:pPr>
      <w:r w:rsidRPr="0013000B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Art. 1º</w:t>
      </w:r>
      <w:r w:rsidRPr="0013000B">
        <w:rPr>
          <w:rFonts w:eastAsia="Times New Roman" w:cs="Arial"/>
          <w:b/>
          <w:bCs/>
          <w:sz w:val="24"/>
          <w:szCs w:val="24"/>
          <w:lang w:eastAsia="pt-BR"/>
        </w:rPr>
        <w:t> 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Fica </w:t>
      </w:r>
      <w:r w:rsidR="007A7274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incorporado ao vencimento-base dos servidores ocupantes dos cargos efetivos de Farmacêutico</w:t>
      </w:r>
      <w:r w:rsidR="002253B6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e Farmacêutico</w:t>
      </w:r>
      <w:r w:rsidR="007A7274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/Bioquímico a 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retribuição pecuniária</w:t>
      </w:r>
      <w:r w:rsidR="007A7274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instituída</w:t>
      </w:r>
      <w:r w:rsidR="007A7274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pela Lei</w:t>
      </w:r>
      <w:r w:rsidR="00A453B8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nº</w:t>
      </w:r>
      <w:r w:rsidR="007A7274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142 de 23 de março de 2010</w:t>
      </w:r>
      <w:r w:rsidR="00F83CF9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.</w:t>
      </w:r>
    </w:p>
    <w:p w:rsidR="002536E0" w:rsidRPr="0013000B" w:rsidRDefault="007A7274" w:rsidP="00A453B8">
      <w:pPr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  <w:shd w:val="clear" w:color="auto" w:fill="FFFFFF"/>
          <w:lang w:eastAsia="pt-BR"/>
        </w:rPr>
      </w:pPr>
      <w:r w:rsidRPr="0013000B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 xml:space="preserve">Parágrafo único. 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A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retribuição pecuniária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prevista pel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o parágrafo único do art. 2º do 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Diploma Legal mencionado no </w:t>
      </w:r>
      <w:r w:rsidRPr="0013000B">
        <w:rPr>
          <w:rFonts w:eastAsia="Times New Roman" w:cs="Arial"/>
          <w:i/>
          <w:sz w:val="24"/>
          <w:szCs w:val="24"/>
          <w:shd w:val="clear" w:color="auto" w:fill="FFFFFF"/>
          <w:lang w:eastAsia="pt-BR"/>
        </w:rPr>
        <w:t>caput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deste artigo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que 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corresponde 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que 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a 100% (cem por cento)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do vencimento-base dos servidores beneficiados</w:t>
      </w:r>
      <w:r w:rsidR="00A453B8">
        <w:rPr>
          <w:rFonts w:eastAsia="Times New Roman" w:cs="Arial"/>
          <w:sz w:val="24"/>
          <w:szCs w:val="24"/>
          <w:shd w:val="clear" w:color="auto" w:fill="FFFFFF"/>
          <w:lang w:eastAsia="pt-BR"/>
        </w:rPr>
        <w:t>,</w:t>
      </w:r>
      <w:r w:rsidR="00F14F02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será incorporado imediatamente após a publicação desta Lei, incidindo na folha de pagamento do mês</w:t>
      </w:r>
      <w:r w:rsidR="002324C9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</w:t>
      </w:r>
      <w:r w:rsidR="00A453B8">
        <w:rPr>
          <w:rFonts w:eastAsia="Times New Roman" w:cs="Arial"/>
          <w:sz w:val="24"/>
          <w:szCs w:val="24"/>
          <w:shd w:val="clear" w:color="auto" w:fill="FFFFFF"/>
          <w:lang w:eastAsia="pt-BR"/>
        </w:rPr>
        <w:t>respectivo</w:t>
      </w:r>
      <w:r w:rsidR="007843B1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.</w:t>
      </w:r>
      <w:r w:rsidR="002536E0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</w:t>
      </w:r>
    </w:p>
    <w:p w:rsidR="007843B1" w:rsidRPr="0013000B" w:rsidRDefault="007843B1" w:rsidP="00A453B8">
      <w:pPr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  <w:shd w:val="clear" w:color="auto" w:fill="FFFFFF"/>
          <w:lang w:eastAsia="pt-BR"/>
        </w:rPr>
      </w:pPr>
      <w:r w:rsidRPr="0013000B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Art.</w:t>
      </w:r>
      <w:r w:rsidR="00604EAD" w:rsidRPr="0013000B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13000B" w:rsidRPr="0013000B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2</w:t>
      </w:r>
      <w:r w:rsidR="00604EAD" w:rsidRPr="0013000B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º</w:t>
      </w:r>
      <w:r w:rsidR="00604EAD" w:rsidRPr="0013000B">
        <w:rPr>
          <w:rFonts w:eastAsia="Times New Roman" w:cs="Arial"/>
          <w:b/>
          <w:bCs/>
          <w:sz w:val="24"/>
          <w:szCs w:val="24"/>
          <w:lang w:eastAsia="pt-BR"/>
        </w:rPr>
        <w:t xml:space="preserve"> 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As despesas decorrentes desta Lei correrão por conta de dotações orçamentárias </w:t>
      </w:r>
      <w:r w:rsidR="00BD449F"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próprias, suplementadas se necessário.</w:t>
      </w:r>
    </w:p>
    <w:p w:rsidR="00977FEA" w:rsidRDefault="007843B1" w:rsidP="00A453B8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13000B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3</w:t>
      </w:r>
      <w:r w:rsidR="00604EAD"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º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Esta Lei entra em vigor na data de sua publicação</w:t>
      </w:r>
      <w:r w:rsidR="00977FE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7843B1" w:rsidRPr="00102C94" w:rsidRDefault="00977FEA" w:rsidP="00A453B8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977FEA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Art. 4º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Fica revogada a Lei Municipal nº 142 de 23 de março de 2010.</w:t>
      </w:r>
    </w:p>
    <w:p w:rsidR="005A13F0" w:rsidRPr="00102C94" w:rsidRDefault="005A13F0" w:rsidP="00A453B8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94" w:rsidRPr="00102C94" w:rsidRDefault="00102C94" w:rsidP="00A453B8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Jaçanã/RN, </w:t>
      </w:r>
      <w:r w:rsidR="0013000B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28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 abril de 2014.</w:t>
      </w:r>
    </w:p>
    <w:p w:rsidR="00102C94" w:rsidRPr="00102C94" w:rsidRDefault="00102C94" w:rsidP="00A342D6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94" w:rsidRDefault="00102C94" w:rsidP="00A342D6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3000B" w:rsidRPr="00102C94" w:rsidRDefault="0013000B" w:rsidP="00A342D6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02C94" w:rsidRPr="00102C94" w:rsidRDefault="00102C94" w:rsidP="005B40D5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Esdras Fernandes Farias</w:t>
      </w:r>
    </w:p>
    <w:p w:rsidR="00102C94" w:rsidRPr="00102C94" w:rsidRDefault="00102C94" w:rsidP="005B40D5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Prefeito</w:t>
      </w: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0331CF" w:rsidRPr="00BC346B" w:rsidRDefault="000331CF" w:rsidP="000331C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C346B">
        <w:rPr>
          <w:rFonts w:cstheme="minorHAnsi"/>
          <w:sz w:val="24"/>
          <w:szCs w:val="24"/>
        </w:rPr>
        <w:lastRenderedPageBreak/>
        <w:t>Ofício nº 0</w:t>
      </w:r>
      <w:r w:rsidR="00BC346B" w:rsidRPr="00BC346B">
        <w:rPr>
          <w:rFonts w:cstheme="minorHAnsi"/>
          <w:sz w:val="24"/>
          <w:szCs w:val="24"/>
        </w:rPr>
        <w:t>37</w:t>
      </w:r>
      <w:r w:rsidRPr="00BC346B">
        <w:rPr>
          <w:rFonts w:cstheme="minorHAnsi"/>
          <w:sz w:val="24"/>
          <w:szCs w:val="24"/>
        </w:rPr>
        <w:t>/2014</w:t>
      </w:r>
      <w:r w:rsidRPr="00BC346B">
        <w:rPr>
          <w:rFonts w:cstheme="minorHAnsi"/>
          <w:b/>
          <w:sz w:val="24"/>
          <w:szCs w:val="24"/>
        </w:rPr>
        <w:tab/>
      </w:r>
      <w:r w:rsidRPr="00BC346B">
        <w:rPr>
          <w:rFonts w:cstheme="minorHAnsi"/>
          <w:sz w:val="24"/>
          <w:szCs w:val="24"/>
        </w:rPr>
        <w:tab/>
      </w:r>
      <w:r w:rsidRPr="00BC346B">
        <w:rPr>
          <w:rFonts w:cstheme="minorHAnsi"/>
          <w:sz w:val="24"/>
          <w:szCs w:val="24"/>
        </w:rPr>
        <w:tab/>
        <w:t xml:space="preserve">        </w:t>
      </w:r>
      <w:r w:rsidRPr="00BC346B">
        <w:rPr>
          <w:rFonts w:cstheme="minorHAnsi"/>
          <w:sz w:val="24"/>
          <w:szCs w:val="24"/>
        </w:rPr>
        <w:tab/>
      </w:r>
      <w:r w:rsidRPr="00BC346B">
        <w:rPr>
          <w:rFonts w:cstheme="minorHAnsi"/>
          <w:sz w:val="24"/>
          <w:szCs w:val="24"/>
        </w:rPr>
        <w:tab/>
        <w:t xml:space="preserve">     </w:t>
      </w:r>
      <w:r w:rsidR="00B67158" w:rsidRPr="00BC346B">
        <w:rPr>
          <w:rFonts w:cstheme="minorHAnsi"/>
          <w:sz w:val="24"/>
          <w:szCs w:val="24"/>
        </w:rPr>
        <w:t xml:space="preserve">    </w:t>
      </w:r>
      <w:r w:rsidRPr="00BC346B">
        <w:rPr>
          <w:rFonts w:cstheme="minorHAnsi"/>
          <w:sz w:val="24"/>
          <w:szCs w:val="24"/>
        </w:rPr>
        <w:t xml:space="preserve">Jaçanã-RN, </w:t>
      </w:r>
      <w:r w:rsidR="00B67158" w:rsidRPr="00BC346B">
        <w:rPr>
          <w:rFonts w:cstheme="minorHAnsi"/>
          <w:sz w:val="24"/>
          <w:szCs w:val="24"/>
        </w:rPr>
        <w:t>28</w:t>
      </w:r>
      <w:r w:rsidRPr="00BC346B">
        <w:rPr>
          <w:rFonts w:cstheme="minorHAnsi"/>
          <w:sz w:val="24"/>
          <w:szCs w:val="24"/>
        </w:rPr>
        <w:t xml:space="preserve"> de </w:t>
      </w:r>
      <w:r w:rsidR="00B67158" w:rsidRPr="00BC346B">
        <w:rPr>
          <w:rFonts w:cstheme="minorHAnsi"/>
          <w:sz w:val="24"/>
          <w:szCs w:val="24"/>
        </w:rPr>
        <w:t xml:space="preserve">abril </w:t>
      </w:r>
      <w:r w:rsidRPr="00BC346B">
        <w:rPr>
          <w:rFonts w:cstheme="minorHAnsi"/>
          <w:sz w:val="24"/>
          <w:szCs w:val="24"/>
        </w:rPr>
        <w:t>de 2014.</w:t>
      </w:r>
    </w:p>
    <w:p w:rsidR="000331CF" w:rsidRPr="00C500C0" w:rsidRDefault="000331CF" w:rsidP="000331C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331CF" w:rsidRPr="00C500C0" w:rsidRDefault="000331CF" w:rsidP="000331C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331CF" w:rsidRPr="00C500C0" w:rsidRDefault="000331CF" w:rsidP="000331C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Ao</w:t>
      </w:r>
    </w:p>
    <w:p w:rsidR="000331CF" w:rsidRPr="002F0B6B" w:rsidRDefault="000331CF" w:rsidP="000331CF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2F0B6B">
        <w:rPr>
          <w:rFonts w:cs="Calibri"/>
          <w:b/>
          <w:sz w:val="24"/>
          <w:szCs w:val="24"/>
        </w:rPr>
        <w:t>Exmº. Sr. Leonardo de Lima Cândido</w:t>
      </w:r>
    </w:p>
    <w:p w:rsidR="000331CF" w:rsidRPr="00C500C0" w:rsidRDefault="000331CF" w:rsidP="000331C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Presidente da Câmara de Vereadores</w:t>
      </w:r>
    </w:p>
    <w:p w:rsidR="000331CF" w:rsidRPr="00C500C0" w:rsidRDefault="000331CF" w:rsidP="000331CF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Jaçanã</w:t>
      </w:r>
      <w:r w:rsidRPr="00C500C0">
        <w:rPr>
          <w:rFonts w:cstheme="minorHAnsi"/>
          <w:sz w:val="24"/>
          <w:szCs w:val="24"/>
        </w:rPr>
        <w:t>-RN</w:t>
      </w:r>
    </w:p>
    <w:p w:rsidR="000331CF" w:rsidRPr="00C500C0" w:rsidRDefault="000331CF" w:rsidP="000331C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331CF" w:rsidRPr="00C500C0" w:rsidRDefault="000331CF" w:rsidP="000331C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331CF" w:rsidRPr="00C500C0" w:rsidRDefault="000331CF" w:rsidP="000331CF">
      <w:pPr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C500C0">
        <w:rPr>
          <w:rFonts w:cstheme="minorHAnsi"/>
          <w:b/>
          <w:i/>
          <w:sz w:val="24"/>
          <w:szCs w:val="24"/>
        </w:rPr>
        <w:t>Assunto: Encaminhamento de Projeto de Lei</w:t>
      </w:r>
    </w:p>
    <w:p w:rsidR="000331CF" w:rsidRPr="00C500C0" w:rsidRDefault="000331CF" w:rsidP="000331CF">
      <w:pPr>
        <w:spacing w:after="120" w:line="240" w:lineRule="auto"/>
        <w:ind w:right="6"/>
        <w:jc w:val="both"/>
        <w:rPr>
          <w:rFonts w:cstheme="minorHAnsi"/>
          <w:sz w:val="24"/>
          <w:szCs w:val="24"/>
        </w:rPr>
      </w:pPr>
    </w:p>
    <w:p w:rsidR="000331CF" w:rsidRPr="00B67158" w:rsidRDefault="000331CF" w:rsidP="000331CF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theme="minorHAnsi"/>
        </w:rPr>
      </w:pPr>
      <w:r w:rsidRPr="00B67158">
        <w:rPr>
          <w:rFonts w:asciiTheme="minorHAnsi" w:hAnsiTheme="minorHAnsi" w:cstheme="minorHAnsi"/>
        </w:rPr>
        <w:t xml:space="preserve">Pelo presente, estamos encaminhando a esta Egrégia Casa Legislativa, o Projeto de Lei n° </w:t>
      </w:r>
      <w:r w:rsidR="00B67158" w:rsidRPr="00B67158">
        <w:rPr>
          <w:rFonts w:asciiTheme="minorHAnsi" w:hAnsiTheme="minorHAnsi" w:cstheme="minorHAnsi"/>
        </w:rPr>
        <w:t>08/</w:t>
      </w:r>
      <w:r w:rsidRPr="00B67158">
        <w:rPr>
          <w:rFonts w:asciiTheme="minorHAnsi" w:hAnsiTheme="minorHAnsi" w:cstheme="minorHAnsi"/>
        </w:rPr>
        <w:t>2014 que “</w:t>
      </w:r>
      <w:r w:rsidR="00B67158" w:rsidRPr="00B67158">
        <w:rPr>
          <w:rFonts w:asciiTheme="minorHAnsi" w:hAnsiTheme="minorHAnsi" w:cs="Arial"/>
          <w:bCs/>
        </w:rPr>
        <w:t>incorpora a Retribuição Pecuniária instituída pela Lei nº 142/2010 ao vencimento-base dos servidores que mencionam e dá outras providências</w:t>
      </w:r>
      <w:r w:rsidRPr="00B67158">
        <w:rPr>
          <w:rFonts w:asciiTheme="minorHAnsi" w:hAnsiTheme="minorHAnsi"/>
        </w:rPr>
        <w:t>”</w:t>
      </w:r>
      <w:r w:rsidRPr="00B67158">
        <w:rPr>
          <w:rFonts w:asciiTheme="minorHAnsi" w:hAnsiTheme="minorHAnsi" w:cstheme="minorHAnsi"/>
        </w:rPr>
        <w:t xml:space="preserve">, para apreciação e votação dos nobres Vereadores em caráter de </w:t>
      </w:r>
      <w:r w:rsidRPr="00B67158">
        <w:rPr>
          <w:rFonts w:asciiTheme="minorHAnsi" w:hAnsiTheme="minorHAnsi" w:cstheme="minorHAnsi"/>
          <w:b/>
          <w:u w:val="single"/>
        </w:rPr>
        <w:t>urgência</w:t>
      </w:r>
      <w:r w:rsidRPr="00B67158">
        <w:rPr>
          <w:rFonts w:asciiTheme="minorHAnsi" w:hAnsiTheme="minorHAnsi" w:cstheme="minorHAnsi"/>
        </w:rPr>
        <w:t>.</w:t>
      </w:r>
    </w:p>
    <w:p w:rsidR="000331CF" w:rsidRPr="00C500C0" w:rsidRDefault="000331CF" w:rsidP="000331CF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theme="minorHAnsi"/>
        </w:rPr>
      </w:pPr>
      <w:r w:rsidRPr="00C500C0">
        <w:rPr>
          <w:rFonts w:asciiTheme="minorHAnsi" w:hAnsiTheme="minorHAnsi" w:cstheme="minorHAnsi"/>
        </w:rPr>
        <w:t>Na oportunidade, renovamos a V.Exª. e demais Edis votos de real apreço e distinta consideração.</w:t>
      </w:r>
    </w:p>
    <w:p w:rsidR="000331CF" w:rsidRPr="00C500C0" w:rsidRDefault="000331CF" w:rsidP="000331CF">
      <w:pPr>
        <w:spacing w:after="120" w:line="240" w:lineRule="auto"/>
        <w:ind w:right="6"/>
        <w:jc w:val="both"/>
        <w:rPr>
          <w:rFonts w:cstheme="minorHAnsi"/>
          <w:sz w:val="24"/>
          <w:szCs w:val="24"/>
        </w:rPr>
      </w:pPr>
    </w:p>
    <w:p w:rsidR="000331CF" w:rsidRPr="00C500C0" w:rsidRDefault="000331CF" w:rsidP="000331CF">
      <w:pPr>
        <w:spacing w:after="120" w:line="240" w:lineRule="auto"/>
        <w:ind w:right="6"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Atenciosamente,</w:t>
      </w:r>
    </w:p>
    <w:p w:rsidR="000331CF" w:rsidRPr="00C500C0" w:rsidRDefault="000331CF" w:rsidP="000331CF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0331CF" w:rsidRDefault="000331CF" w:rsidP="000331CF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0331CF" w:rsidRPr="00C500C0" w:rsidRDefault="000331CF" w:rsidP="000331CF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0331CF" w:rsidRPr="00C500C0" w:rsidRDefault="000331CF" w:rsidP="000331CF">
      <w:pPr>
        <w:spacing w:after="0" w:line="240" w:lineRule="auto"/>
        <w:ind w:right="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0331CF" w:rsidRPr="00C500C0" w:rsidRDefault="000331CF" w:rsidP="000331CF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0331CF" w:rsidRDefault="000331CF" w:rsidP="000331CF">
      <w:pPr>
        <w:spacing w:after="0" w:line="240" w:lineRule="auto"/>
        <w:jc w:val="center"/>
        <w:rPr>
          <w:sz w:val="24"/>
          <w:szCs w:val="24"/>
        </w:rPr>
      </w:pPr>
    </w:p>
    <w:p w:rsidR="000331CF" w:rsidRDefault="000331CF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5A13F0" w:rsidRDefault="005A13F0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604EAD" w:rsidRDefault="00604EAD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Pr="00A453B8" w:rsidRDefault="001C6AEC" w:rsidP="001C6AEC">
      <w:pPr>
        <w:spacing w:before="30" w:after="30" w:line="240" w:lineRule="auto"/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A453B8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 xml:space="preserve">Lei nº </w:t>
      </w:r>
      <w:r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022</w:t>
      </w:r>
      <w:r w:rsidR="0002170C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5</w:t>
      </w:r>
      <w:r w:rsidRPr="00A453B8">
        <w:rPr>
          <w:rFonts w:eastAsia="Times New Roman" w:cs="Times New Roman"/>
          <w:b/>
          <w:sz w:val="24"/>
          <w:szCs w:val="24"/>
          <w:shd w:val="clear" w:color="auto" w:fill="FFFFFF"/>
          <w:lang w:eastAsia="pt-BR"/>
        </w:rPr>
        <w:t>/2014</w:t>
      </w:r>
    </w:p>
    <w:p w:rsidR="001C6AEC" w:rsidRPr="00102C94" w:rsidRDefault="001C6AEC" w:rsidP="001C6AEC">
      <w:pPr>
        <w:spacing w:before="30" w:after="3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1C6AEC" w:rsidRDefault="001C6AEC" w:rsidP="001C6AEC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1C6AEC" w:rsidRPr="00102C94" w:rsidRDefault="001C6AEC" w:rsidP="001C6AEC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1C6AEC" w:rsidRPr="00102C94" w:rsidRDefault="001C6AEC" w:rsidP="001C6AEC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1C6AEC" w:rsidRPr="00F9679A" w:rsidRDefault="001C6AEC" w:rsidP="001C6AEC">
      <w:pPr>
        <w:spacing w:after="120" w:line="240" w:lineRule="auto"/>
        <w:ind w:left="2835"/>
        <w:jc w:val="both"/>
        <w:rPr>
          <w:rFonts w:eastAsia="Times New Roman" w:cs="Arial"/>
          <w:bCs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Arial"/>
          <w:bCs/>
          <w:sz w:val="24"/>
          <w:szCs w:val="24"/>
          <w:lang w:eastAsia="pt-BR"/>
        </w:rPr>
        <w:t>Incorpora a Retribuição Pecuniária instituída pela Lei nº 142/2010 ao vencimento-base dos servidores que mencionam e dá outras providências</w:t>
      </w:r>
      <w:r w:rsidRPr="00F9679A">
        <w:rPr>
          <w:rFonts w:eastAsia="Times New Roman" w:cs="Arial"/>
          <w:bCs/>
          <w:sz w:val="24"/>
          <w:szCs w:val="24"/>
          <w:lang w:eastAsia="pt-BR"/>
        </w:rPr>
        <w:t>.</w:t>
      </w:r>
    </w:p>
    <w:p w:rsidR="001C6AEC" w:rsidRPr="00102C94" w:rsidRDefault="001C6AEC" w:rsidP="001C6AEC">
      <w:pPr>
        <w:spacing w:after="12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1C6AEC" w:rsidRPr="0013000B" w:rsidRDefault="001C6AEC" w:rsidP="001C6AEC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  <w:shd w:val="clear" w:color="auto" w:fill="FFFFFF"/>
          <w:lang w:eastAsia="pt-BR"/>
        </w:rPr>
      </w:pPr>
      <w:r w:rsidRPr="0013000B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Art. 1º</w:t>
      </w:r>
      <w:r w:rsidRPr="0013000B">
        <w:rPr>
          <w:rFonts w:eastAsia="Times New Roman" w:cs="Arial"/>
          <w:b/>
          <w:bCs/>
          <w:sz w:val="24"/>
          <w:szCs w:val="24"/>
          <w:lang w:eastAsia="pt-BR"/>
        </w:rPr>
        <w:t> 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Fica incorporado ao vencimento-base dos servidores ocupantes dos cargos efetivos de Farmacêutico</w:t>
      </w:r>
      <w:r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e Farmacêutico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/Bioquímico a retribuição pecuniária instituída pela Lei</w:t>
      </w:r>
      <w:r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nº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142 de 23 de março de 2010.</w:t>
      </w:r>
    </w:p>
    <w:p w:rsidR="001C6AEC" w:rsidRPr="0013000B" w:rsidRDefault="001C6AEC" w:rsidP="001C6AEC">
      <w:pPr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  <w:shd w:val="clear" w:color="auto" w:fill="FFFFFF"/>
          <w:lang w:eastAsia="pt-BR"/>
        </w:rPr>
      </w:pPr>
      <w:r w:rsidRPr="0013000B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 xml:space="preserve">Parágrafo único. 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A retribuição pecuniária prevista pelo parágrafo único do art. 2º do Diploma Legal mencionado no </w:t>
      </w:r>
      <w:r w:rsidRPr="0013000B">
        <w:rPr>
          <w:rFonts w:eastAsia="Times New Roman" w:cs="Arial"/>
          <w:i/>
          <w:sz w:val="24"/>
          <w:szCs w:val="24"/>
          <w:shd w:val="clear" w:color="auto" w:fill="FFFFFF"/>
          <w:lang w:eastAsia="pt-BR"/>
        </w:rPr>
        <w:t>caput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deste artigo que corresponde que a 100% (cem por cento) do vencimento-base dos servidores beneficiados</w:t>
      </w:r>
      <w:r>
        <w:rPr>
          <w:rFonts w:eastAsia="Times New Roman" w:cs="Arial"/>
          <w:sz w:val="24"/>
          <w:szCs w:val="24"/>
          <w:shd w:val="clear" w:color="auto" w:fill="FFFFFF"/>
          <w:lang w:eastAsia="pt-BR"/>
        </w:rPr>
        <w:t>,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 será incorporado imediatamente após a publicação desta Lei, incidindo na folha de pagamento do mês </w:t>
      </w:r>
      <w:r>
        <w:rPr>
          <w:rFonts w:eastAsia="Times New Roman" w:cs="Arial"/>
          <w:sz w:val="24"/>
          <w:szCs w:val="24"/>
          <w:shd w:val="clear" w:color="auto" w:fill="FFFFFF"/>
          <w:lang w:eastAsia="pt-BR"/>
        </w:rPr>
        <w:t>respectivo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 xml:space="preserve">. </w:t>
      </w:r>
    </w:p>
    <w:p w:rsidR="001C6AEC" w:rsidRPr="0013000B" w:rsidRDefault="001C6AEC" w:rsidP="001C6AEC">
      <w:pPr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  <w:shd w:val="clear" w:color="auto" w:fill="FFFFFF"/>
          <w:lang w:eastAsia="pt-BR"/>
        </w:rPr>
      </w:pPr>
      <w:r w:rsidRPr="0013000B">
        <w:rPr>
          <w:rFonts w:eastAsia="Times New Roman" w:cs="Arial"/>
          <w:b/>
          <w:bCs/>
          <w:sz w:val="24"/>
          <w:szCs w:val="24"/>
          <w:shd w:val="clear" w:color="auto" w:fill="FFFFFF"/>
          <w:lang w:eastAsia="pt-BR"/>
        </w:rPr>
        <w:t>Art. 2º</w:t>
      </w:r>
      <w:r w:rsidRPr="0013000B">
        <w:rPr>
          <w:rFonts w:eastAsia="Times New Roman" w:cs="Arial"/>
          <w:b/>
          <w:bCs/>
          <w:sz w:val="24"/>
          <w:szCs w:val="24"/>
          <w:lang w:eastAsia="pt-BR"/>
        </w:rPr>
        <w:t xml:space="preserve"> </w:t>
      </w:r>
      <w:r w:rsidRPr="0013000B">
        <w:rPr>
          <w:rFonts w:eastAsia="Times New Roman" w:cs="Arial"/>
          <w:sz w:val="24"/>
          <w:szCs w:val="24"/>
          <w:shd w:val="clear" w:color="auto" w:fill="FFFFFF"/>
          <w:lang w:eastAsia="pt-BR"/>
        </w:rPr>
        <w:t>As despesas decorrentes desta Lei correrão por conta de dotações orçamentárias próprias, suplementadas se necessário.</w:t>
      </w:r>
    </w:p>
    <w:p w:rsidR="001C6AEC" w:rsidRDefault="001C6AEC" w:rsidP="001C6AEC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3</w:t>
      </w:r>
      <w:r w:rsidRPr="00102C94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º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Esta Lei entra em vigor na data de sua publicação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1C6AEC" w:rsidRPr="00102C94" w:rsidRDefault="001C6AEC" w:rsidP="001C6AEC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977FEA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Art. 4º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Fica revogada a Lei Municipal nº 142 de 23 de março de 2010.</w:t>
      </w:r>
    </w:p>
    <w:p w:rsidR="001C6AEC" w:rsidRPr="00102C94" w:rsidRDefault="001C6AEC" w:rsidP="001C6AEC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C6AEC" w:rsidRPr="00102C94" w:rsidRDefault="001C6AEC" w:rsidP="001C6AEC">
      <w:pPr>
        <w:spacing w:after="12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Jaçanã/RN,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05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maio </w:t>
      </w: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 2014.</w:t>
      </w:r>
    </w:p>
    <w:p w:rsidR="001C6AEC" w:rsidRPr="00102C94" w:rsidRDefault="001C6AEC" w:rsidP="001C6AEC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C6AEC" w:rsidRDefault="001C6AEC" w:rsidP="001C6AEC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C6AEC" w:rsidRPr="00102C94" w:rsidRDefault="001C6AEC" w:rsidP="001C6AEC">
      <w:pPr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C6AEC" w:rsidRPr="00102C94" w:rsidRDefault="001C6AEC" w:rsidP="001C6AEC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pt-BR"/>
        </w:rPr>
        <w:t>Esdras Fernandes Farias</w:t>
      </w:r>
    </w:p>
    <w:p w:rsidR="001C6AEC" w:rsidRPr="00102C94" w:rsidRDefault="001C6AEC" w:rsidP="001C6AEC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Prefeito</w:t>
      </w: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1C6AEC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:rsidR="001C6AEC" w:rsidRDefault="001C6AEC" w:rsidP="007843B1">
      <w:pPr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sectPr w:rsidR="001C6AEC" w:rsidSect="00EF35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B8" w:rsidRDefault="009563B8" w:rsidP="00F9679A">
      <w:pPr>
        <w:spacing w:after="0" w:line="240" w:lineRule="auto"/>
      </w:pPr>
      <w:r>
        <w:separator/>
      </w:r>
    </w:p>
  </w:endnote>
  <w:endnote w:type="continuationSeparator" w:id="1">
    <w:p w:rsidR="009563B8" w:rsidRDefault="009563B8" w:rsidP="00F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B8" w:rsidRDefault="009563B8" w:rsidP="00F9679A">
      <w:pPr>
        <w:spacing w:after="0" w:line="240" w:lineRule="auto"/>
      </w:pPr>
      <w:r>
        <w:separator/>
      </w:r>
    </w:p>
  </w:footnote>
  <w:footnote w:type="continuationSeparator" w:id="1">
    <w:p w:rsidR="009563B8" w:rsidRDefault="009563B8" w:rsidP="00F9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9A" w:rsidRPr="00A85CF6" w:rsidRDefault="00FB5397" w:rsidP="00F9679A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5.8pt;margin-top:3.75pt;width:367.2pt;height:38.05pt;z-index:251660288;mso-width-relative:margin;mso-height-relative:margin" stroked="f">
          <v:textbox style="mso-next-textbox:#_x0000_s5121">
            <w:txbxContent>
              <w:p w:rsidR="00F9679A" w:rsidRPr="003B5E88" w:rsidRDefault="00F9679A" w:rsidP="00F9679A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JAÇANÃ-RN</w:t>
                </w:r>
              </w:p>
              <w:p w:rsidR="00F9679A" w:rsidRPr="003B5E88" w:rsidRDefault="00F9679A" w:rsidP="00F9679A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F9679A" w:rsidRPr="003B5E88" w:rsidRDefault="00F9679A" w:rsidP="00F9679A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F9679A" w:rsidRPr="003B5E88" w:rsidRDefault="00F9679A" w:rsidP="00F9679A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F9679A">
      <w:rPr>
        <w:b/>
        <w:noProof/>
        <w:color w:val="7F7F7F"/>
        <w:lang w:eastAsia="pt-BR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FB41E7"/>
    <w:rsid w:val="0002170C"/>
    <w:rsid w:val="000331CF"/>
    <w:rsid w:val="00052E09"/>
    <w:rsid w:val="00083593"/>
    <w:rsid w:val="00102C94"/>
    <w:rsid w:val="0013000B"/>
    <w:rsid w:val="00174BEC"/>
    <w:rsid w:val="001C6AEC"/>
    <w:rsid w:val="001E3445"/>
    <w:rsid w:val="002253B6"/>
    <w:rsid w:val="002324C9"/>
    <w:rsid w:val="002536E0"/>
    <w:rsid w:val="00267EB9"/>
    <w:rsid w:val="00280F56"/>
    <w:rsid w:val="003A1150"/>
    <w:rsid w:val="00414787"/>
    <w:rsid w:val="00462BD0"/>
    <w:rsid w:val="004D2E68"/>
    <w:rsid w:val="004E5487"/>
    <w:rsid w:val="004E59CB"/>
    <w:rsid w:val="004F34D9"/>
    <w:rsid w:val="005471B7"/>
    <w:rsid w:val="005A13F0"/>
    <w:rsid w:val="005A17BB"/>
    <w:rsid w:val="005B40D5"/>
    <w:rsid w:val="00604EAD"/>
    <w:rsid w:val="006E421B"/>
    <w:rsid w:val="007843B1"/>
    <w:rsid w:val="00794A06"/>
    <w:rsid w:val="007A7274"/>
    <w:rsid w:val="007B392B"/>
    <w:rsid w:val="007C70C2"/>
    <w:rsid w:val="008409C4"/>
    <w:rsid w:val="008613F4"/>
    <w:rsid w:val="008E0F17"/>
    <w:rsid w:val="00916776"/>
    <w:rsid w:val="009563B8"/>
    <w:rsid w:val="00977FEA"/>
    <w:rsid w:val="009B7682"/>
    <w:rsid w:val="00A342D6"/>
    <w:rsid w:val="00A453B8"/>
    <w:rsid w:val="00A904A8"/>
    <w:rsid w:val="00AC5CF6"/>
    <w:rsid w:val="00B2148E"/>
    <w:rsid w:val="00B66000"/>
    <w:rsid w:val="00B67158"/>
    <w:rsid w:val="00BC346B"/>
    <w:rsid w:val="00BD449F"/>
    <w:rsid w:val="00CF0C9D"/>
    <w:rsid w:val="00E46F09"/>
    <w:rsid w:val="00E543AA"/>
    <w:rsid w:val="00E971BA"/>
    <w:rsid w:val="00EF35B0"/>
    <w:rsid w:val="00F14F02"/>
    <w:rsid w:val="00F83CF9"/>
    <w:rsid w:val="00F844EE"/>
    <w:rsid w:val="00F9679A"/>
    <w:rsid w:val="00FB41E7"/>
    <w:rsid w:val="00FB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843B1"/>
  </w:style>
  <w:style w:type="table" w:styleId="Tabelacomgrade">
    <w:name w:val="Table Grid"/>
    <w:basedOn w:val="Tabelanormal"/>
    <w:uiPriority w:val="59"/>
    <w:rsid w:val="005A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342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6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79A"/>
  </w:style>
  <w:style w:type="paragraph" w:styleId="Rodap">
    <w:name w:val="footer"/>
    <w:basedOn w:val="Normal"/>
    <w:link w:val="RodapChar"/>
    <w:uiPriority w:val="99"/>
    <w:semiHidden/>
    <w:unhideWhenUsed/>
    <w:rsid w:val="00F96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679A"/>
  </w:style>
  <w:style w:type="paragraph" w:styleId="Textodebalo">
    <w:name w:val="Balloon Text"/>
    <w:basedOn w:val="Normal"/>
    <w:link w:val="TextodebaloChar"/>
    <w:uiPriority w:val="99"/>
    <w:semiHidden/>
    <w:unhideWhenUsed/>
    <w:rsid w:val="00F9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79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33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4</cp:revision>
  <dcterms:created xsi:type="dcterms:W3CDTF">2014-05-15T12:40:00Z</dcterms:created>
  <dcterms:modified xsi:type="dcterms:W3CDTF">2014-05-15T12:47:00Z</dcterms:modified>
</cp:coreProperties>
</file>