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03" w:rsidRPr="00025C65" w:rsidRDefault="00F17603" w:rsidP="00ED343B">
      <w:pPr>
        <w:pStyle w:val="Default"/>
        <w:numPr>
          <w:ilvl w:val="0"/>
          <w:numId w:val="1"/>
        </w:numPr>
        <w:shd w:val="clear" w:color="auto" w:fill="BFB055"/>
        <w:spacing w:line="276" w:lineRule="auto"/>
        <w:ind w:left="0" w:firstLine="0"/>
        <w:jc w:val="both"/>
        <w:rPr>
          <w:rFonts w:eastAsia="Arial Unicode MS"/>
          <w:b/>
          <w:color w:val="000000" w:themeColor="text1"/>
          <w:sz w:val="22"/>
          <w:szCs w:val="22"/>
        </w:rPr>
      </w:pPr>
      <w:r w:rsidRPr="00025C65">
        <w:rPr>
          <w:rFonts w:eastAsia="Arial Unicode MS"/>
          <w:b/>
          <w:color w:val="000000" w:themeColor="text1"/>
          <w:sz w:val="22"/>
          <w:szCs w:val="22"/>
        </w:rPr>
        <w:t>PREÂMBULO</w:t>
      </w:r>
    </w:p>
    <w:p w:rsidR="00F17603" w:rsidRPr="00025C65" w:rsidRDefault="00F17603" w:rsidP="00ED343B">
      <w:pPr>
        <w:pStyle w:val="Default"/>
        <w:spacing w:line="276" w:lineRule="auto"/>
        <w:jc w:val="both"/>
        <w:rPr>
          <w:rFonts w:eastAsia="Arial Unicode MS"/>
          <w:b/>
          <w:color w:val="000000" w:themeColor="text1"/>
          <w:sz w:val="22"/>
          <w:szCs w:val="22"/>
        </w:rPr>
      </w:pPr>
    </w:p>
    <w:p w:rsidR="00D330A2" w:rsidRPr="00025C65" w:rsidRDefault="004A7EDF" w:rsidP="004A7EDF">
      <w:pPr>
        <w:pStyle w:val="Default"/>
        <w:jc w:val="both"/>
        <w:rPr>
          <w:rFonts w:eastAsia="Arial Unicode MS"/>
          <w:color w:val="000000" w:themeColor="text1"/>
          <w:sz w:val="22"/>
          <w:szCs w:val="22"/>
        </w:rPr>
      </w:pPr>
      <w:r w:rsidRPr="00025C65">
        <w:rPr>
          <w:rFonts w:eastAsia="Arial Unicode MS"/>
          <w:b/>
          <w:color w:val="000000" w:themeColor="text1"/>
          <w:sz w:val="22"/>
          <w:szCs w:val="22"/>
        </w:rPr>
        <w:t xml:space="preserve">1.1 </w:t>
      </w:r>
      <w:r w:rsidR="00D330A2" w:rsidRPr="00025C65">
        <w:rPr>
          <w:rFonts w:eastAsia="Arial Unicode MS"/>
          <w:b/>
          <w:color w:val="000000" w:themeColor="text1"/>
          <w:sz w:val="22"/>
          <w:szCs w:val="22"/>
        </w:rPr>
        <w:t>O MUNICÍPIO DE JARDIM DO SERIDÓ/RN</w:t>
      </w:r>
      <w:r w:rsidR="00D330A2" w:rsidRPr="00025C65">
        <w:rPr>
          <w:rFonts w:eastAsia="Arial Unicode MS"/>
          <w:color w:val="000000" w:themeColor="text1"/>
          <w:sz w:val="22"/>
          <w:szCs w:val="22"/>
        </w:rPr>
        <w:t xml:space="preserve">, inscrito no CNPJ/ MF sob o n° 08.086.662/0001-38, com sede ao </w:t>
      </w:r>
      <w:r w:rsidR="00D330A2" w:rsidRPr="00025C65">
        <w:rPr>
          <w:color w:val="000000" w:themeColor="text1"/>
          <w:sz w:val="22"/>
          <w:szCs w:val="22"/>
          <w:shd w:val="clear" w:color="auto" w:fill="FFFFFF"/>
        </w:rPr>
        <w:t xml:space="preserve">Centro de Múltiplo Uso “Prefeito Pedro Izidro de Medeiros”, Praça “Prefeito Manoel Paulino dos Santos Filho” - nº 228, Centro, </w:t>
      </w:r>
      <w:r w:rsidR="00D330A2" w:rsidRPr="00025C65">
        <w:rPr>
          <w:rFonts w:eastAsia="Arial Unicode MS"/>
          <w:b/>
          <w:color w:val="000000" w:themeColor="text1"/>
          <w:sz w:val="22"/>
          <w:szCs w:val="22"/>
        </w:rPr>
        <w:t>torna público por meio de sua Pregoeira e Equipe de Apoio</w:t>
      </w:r>
      <w:r w:rsidR="00D330A2" w:rsidRPr="00025C65">
        <w:rPr>
          <w:rFonts w:eastAsia="Arial Unicode MS"/>
          <w:color w:val="000000" w:themeColor="text1"/>
          <w:sz w:val="22"/>
          <w:szCs w:val="22"/>
        </w:rPr>
        <w:t xml:space="preserve">, designada pela </w:t>
      </w:r>
      <w:r w:rsidR="00D330A2" w:rsidRPr="00025C65">
        <w:rPr>
          <w:rFonts w:eastAsia="Arial Unicode MS"/>
          <w:b/>
          <w:bCs/>
          <w:color w:val="000000" w:themeColor="text1"/>
          <w:sz w:val="22"/>
          <w:szCs w:val="22"/>
        </w:rPr>
        <w:t>Portaria nº 256-B/2017 e Portaria nº 095/2018</w:t>
      </w:r>
      <w:r w:rsidR="00D330A2" w:rsidRPr="00025C65">
        <w:rPr>
          <w:rFonts w:eastAsia="Arial Unicode MS"/>
          <w:color w:val="000000" w:themeColor="text1"/>
          <w:sz w:val="22"/>
          <w:szCs w:val="22"/>
        </w:rPr>
        <w:t xml:space="preserve">, que fará realizar licitação, na modalidade </w:t>
      </w:r>
      <w:r w:rsidR="00D330A2" w:rsidRPr="00025C65">
        <w:rPr>
          <w:b/>
          <w:caps/>
          <w:color w:val="000000" w:themeColor="text1"/>
          <w:sz w:val="22"/>
          <w:szCs w:val="22"/>
        </w:rPr>
        <w:t xml:space="preserve">PREGÃO PRESENCIAL </w:t>
      </w:r>
      <w:r w:rsidRPr="00025C65">
        <w:rPr>
          <w:b/>
          <w:caps/>
          <w:color w:val="000000" w:themeColor="text1"/>
          <w:sz w:val="22"/>
          <w:szCs w:val="22"/>
        </w:rPr>
        <w:t xml:space="preserve">Nº </w:t>
      </w:r>
      <w:r w:rsidR="00B05012">
        <w:rPr>
          <w:b/>
          <w:caps/>
          <w:color w:val="000000" w:themeColor="text1"/>
          <w:sz w:val="22"/>
          <w:szCs w:val="22"/>
        </w:rPr>
        <w:t>00</w:t>
      </w:r>
      <w:r w:rsidR="002E2091">
        <w:rPr>
          <w:b/>
          <w:caps/>
          <w:color w:val="000000" w:themeColor="text1"/>
          <w:sz w:val="22"/>
          <w:szCs w:val="22"/>
        </w:rPr>
        <w:t>7</w:t>
      </w:r>
      <w:r w:rsidRPr="00025C65">
        <w:rPr>
          <w:b/>
          <w:caps/>
          <w:color w:val="000000" w:themeColor="text1"/>
          <w:sz w:val="22"/>
          <w:szCs w:val="22"/>
        </w:rPr>
        <w:t>/201</w:t>
      </w:r>
      <w:r w:rsidR="00B54F59">
        <w:rPr>
          <w:b/>
          <w:caps/>
          <w:color w:val="000000" w:themeColor="text1"/>
          <w:sz w:val="22"/>
          <w:szCs w:val="22"/>
        </w:rPr>
        <w:t>9</w:t>
      </w:r>
      <w:r w:rsidR="00D330A2" w:rsidRPr="00025C65">
        <w:rPr>
          <w:color w:val="000000" w:themeColor="text1"/>
          <w:sz w:val="22"/>
          <w:szCs w:val="22"/>
        </w:rPr>
        <w:t xml:space="preserve"> –</w:t>
      </w:r>
      <w:r w:rsidR="003A0519" w:rsidRPr="00025C65">
        <w:rPr>
          <w:color w:val="000000" w:themeColor="text1"/>
          <w:sz w:val="22"/>
          <w:szCs w:val="22"/>
        </w:rPr>
        <w:t xml:space="preserve"> Sistema de Registro de Preços – SPR,</w:t>
      </w:r>
      <w:r w:rsidR="00FC7F97" w:rsidRPr="00025C65">
        <w:rPr>
          <w:color w:val="000000" w:themeColor="text1"/>
          <w:sz w:val="22"/>
          <w:szCs w:val="22"/>
        </w:rPr>
        <w:t xml:space="preserve"> </w:t>
      </w:r>
      <w:r w:rsidR="00D330A2" w:rsidRPr="00025C65">
        <w:rPr>
          <w:b/>
          <w:i/>
          <w:color w:val="000000" w:themeColor="text1"/>
          <w:sz w:val="22"/>
          <w:szCs w:val="22"/>
        </w:rPr>
        <w:t>do tipo menor preço por item</w:t>
      </w:r>
      <w:r w:rsidR="00D330A2" w:rsidRPr="00025C65">
        <w:rPr>
          <w:b/>
          <w:bCs/>
          <w:color w:val="000000" w:themeColor="text1"/>
          <w:sz w:val="22"/>
          <w:szCs w:val="22"/>
        </w:rPr>
        <w:t>,</w:t>
      </w:r>
      <w:r w:rsidR="003A0519" w:rsidRPr="00025C65">
        <w:rPr>
          <w:b/>
          <w:bCs/>
          <w:color w:val="000000" w:themeColor="text1"/>
          <w:sz w:val="22"/>
          <w:szCs w:val="22"/>
        </w:rPr>
        <w:t xml:space="preserve"> </w:t>
      </w:r>
      <w:r w:rsidRPr="00025C65">
        <w:rPr>
          <w:b/>
          <w:bCs/>
          <w:color w:val="000000" w:themeColor="text1"/>
          <w:sz w:val="22"/>
          <w:szCs w:val="22"/>
          <w:u w:val="single"/>
          <w:shd w:val="clear" w:color="auto" w:fill="FFFFFF" w:themeFill="background1"/>
        </w:rPr>
        <w:t>com itens</w:t>
      </w:r>
      <w:r w:rsidRPr="00025C65">
        <w:rPr>
          <w:b/>
          <w:bCs/>
          <w:color w:val="000000" w:themeColor="text1"/>
          <w:sz w:val="22"/>
          <w:szCs w:val="22"/>
          <w:u w:val="single"/>
        </w:rPr>
        <w:t xml:space="preserve"> de participação exclusiva de Microempresas - ME, Empresas de Pequeno Porte – EPP e Micro Empreendedores Individuais – MEI</w:t>
      </w:r>
      <w:r w:rsidR="00D94D9B">
        <w:rPr>
          <w:b/>
          <w:bCs/>
          <w:color w:val="000000" w:themeColor="text1"/>
          <w:sz w:val="22"/>
          <w:szCs w:val="22"/>
          <w:u w:val="single"/>
        </w:rPr>
        <w:t xml:space="preserve"> e Pessoas Físicas</w:t>
      </w:r>
      <w:r w:rsidRPr="00025C65">
        <w:rPr>
          <w:color w:val="000000" w:themeColor="text1"/>
          <w:sz w:val="22"/>
          <w:szCs w:val="22"/>
        </w:rPr>
        <w:t xml:space="preserve">, </w:t>
      </w:r>
      <w:r w:rsidR="00D330A2" w:rsidRPr="00025C65">
        <w:rPr>
          <w:color w:val="000000" w:themeColor="text1"/>
          <w:sz w:val="22"/>
          <w:szCs w:val="22"/>
        </w:rPr>
        <w:t xml:space="preserve">conforme especificações descritas nos anexos sob a forma de execução indireta. O procedimento licitatório será regido pela Lei n° 10.520, de 17 de julho de 2007; e subsidiariamente pela Lei n° 8.666, de 21 de junho de 1993 e alterações posteriores, </w:t>
      </w:r>
      <w:r w:rsidR="00D330A2" w:rsidRPr="00025C65">
        <w:rPr>
          <w:bCs/>
          <w:color w:val="000000" w:themeColor="text1"/>
          <w:sz w:val="22"/>
          <w:szCs w:val="22"/>
        </w:rPr>
        <w:t>Lei Complementar N° 123/2006, Art. 48, I e Lei Complementar nº 147, de 07 de agosto de 2014</w:t>
      </w:r>
      <w:r w:rsidR="00D330A2" w:rsidRPr="00025C65">
        <w:rPr>
          <w:rFonts w:eastAsia="Arial Unicode MS"/>
          <w:color w:val="000000" w:themeColor="text1"/>
          <w:sz w:val="22"/>
          <w:szCs w:val="22"/>
        </w:rPr>
        <w:t xml:space="preserve">, e dos </w:t>
      </w:r>
      <w:r w:rsidR="00D330A2" w:rsidRPr="00025C65">
        <w:rPr>
          <w:b/>
          <w:color w:val="000000" w:themeColor="text1"/>
          <w:sz w:val="22"/>
          <w:szCs w:val="22"/>
        </w:rPr>
        <w:t>Decretos Municipais nº 1.254-B</w:t>
      </w:r>
      <w:r w:rsidR="00D330A2" w:rsidRPr="00025C65">
        <w:rPr>
          <w:rStyle w:val="Refdenotaderodap"/>
          <w:b/>
          <w:color w:val="000000" w:themeColor="text1"/>
          <w:sz w:val="22"/>
          <w:szCs w:val="22"/>
        </w:rPr>
        <w:footnoteReference w:id="1"/>
      </w:r>
      <w:r w:rsidR="00D330A2" w:rsidRPr="00025C65">
        <w:rPr>
          <w:b/>
          <w:color w:val="000000" w:themeColor="text1"/>
          <w:sz w:val="22"/>
          <w:szCs w:val="22"/>
        </w:rPr>
        <w:t xml:space="preserve"> de 09 de janeiro de 2017 e 1.254-C</w:t>
      </w:r>
      <w:r w:rsidR="00D330A2" w:rsidRPr="00025C65">
        <w:rPr>
          <w:rStyle w:val="Refdenotaderodap"/>
          <w:b/>
          <w:color w:val="000000" w:themeColor="text1"/>
          <w:sz w:val="22"/>
          <w:szCs w:val="22"/>
        </w:rPr>
        <w:footnoteReference w:id="2"/>
      </w:r>
      <w:r w:rsidR="00D330A2" w:rsidRPr="00025C65">
        <w:rPr>
          <w:b/>
          <w:color w:val="000000" w:themeColor="text1"/>
          <w:sz w:val="22"/>
          <w:szCs w:val="22"/>
        </w:rPr>
        <w:t xml:space="preserve"> 09 de janeiro de 2017</w:t>
      </w:r>
      <w:r w:rsidR="00D330A2" w:rsidRPr="00025C65">
        <w:rPr>
          <w:rFonts w:eastAsia="Arial Unicode MS"/>
          <w:color w:val="000000" w:themeColor="text1"/>
          <w:sz w:val="22"/>
          <w:szCs w:val="22"/>
        </w:rPr>
        <w:t>, e subsidiariamente aplicando-se os dispositivos constantes da Lei nº 8.666, de 21 de junho de 1993, e demais diplomas legais vigentes, nas condições estabelecidas neste Edital e seus anexos.</w:t>
      </w:r>
    </w:p>
    <w:p w:rsidR="00D330A2" w:rsidRPr="00025C65" w:rsidRDefault="00D330A2" w:rsidP="00D330A2">
      <w:pPr>
        <w:pStyle w:val="Default"/>
        <w:ind w:left="502"/>
        <w:jc w:val="both"/>
        <w:rPr>
          <w:b/>
          <w:color w:val="000000" w:themeColor="text1"/>
          <w:sz w:val="22"/>
          <w:szCs w:val="22"/>
        </w:rPr>
      </w:pPr>
    </w:p>
    <w:p w:rsidR="00D330A2" w:rsidRPr="00025C65" w:rsidRDefault="00D330A2" w:rsidP="00D330A2">
      <w:pPr>
        <w:pStyle w:val="Default"/>
        <w:rPr>
          <w:color w:val="000000" w:themeColor="text1"/>
          <w:sz w:val="22"/>
          <w:szCs w:val="22"/>
        </w:rPr>
      </w:pP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u w:val="single"/>
        </w:rPr>
      </w:pPr>
      <w:r w:rsidRPr="00025C65">
        <w:rPr>
          <w:b/>
          <w:color w:val="000000" w:themeColor="text1"/>
          <w:sz w:val="22"/>
          <w:szCs w:val="22"/>
        </w:rPr>
        <w:t xml:space="preserve">01 - Nos termos do Art. 49. Da Lei 123/06, não se aplica o disposto nos </w:t>
      </w:r>
      <w:proofErr w:type="spellStart"/>
      <w:r w:rsidRPr="00025C65">
        <w:rPr>
          <w:b/>
          <w:color w:val="000000" w:themeColor="text1"/>
          <w:sz w:val="22"/>
          <w:szCs w:val="22"/>
        </w:rPr>
        <w:t>arts</w:t>
      </w:r>
      <w:proofErr w:type="spellEnd"/>
      <w:r w:rsidRPr="00025C65">
        <w:rPr>
          <w:b/>
          <w:color w:val="000000" w:themeColor="text1"/>
          <w:sz w:val="22"/>
          <w:szCs w:val="22"/>
        </w:rPr>
        <w:t>. 47 e 48 da Lei Complementar, quando não houver um mínimo de 3 (três) fornecedores competitivos enquadrados como microempresas ou empresas de pequeno porte sediados local ou regionalmente e capazes de cumprir as exigências estabelecidas no instrumento convocatório, sendo assim, caso não haja no mínimo 3 (três) empresas para disputa que se enquadrem como ME, EPP ou MEI, será aberta a competição para ampla disputa entre todos licitantes presentes em todos os itens.</w:t>
      </w: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rPr>
      </w:pPr>
      <w:r w:rsidRPr="00025C65">
        <w:rPr>
          <w:b/>
          <w:color w:val="000000" w:themeColor="text1"/>
          <w:sz w:val="22"/>
          <w:szCs w:val="22"/>
        </w:rPr>
        <w:t>02 – Em caso de procedimento deserto, a segunda chamada de sessão pública será aberta para todos que se fizerem interessados em participação, assim, não havendo a exclusividade para empresas que se que se enquadrem como ME, EPP ou MEI.</w:t>
      </w:r>
    </w:p>
    <w:p w:rsidR="004A7EDF" w:rsidRPr="00025C65" w:rsidRDefault="004A7EDF" w:rsidP="004A7EDF">
      <w:pPr>
        <w:pStyle w:val="Default"/>
        <w:jc w:val="both"/>
        <w:rPr>
          <w:b/>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b/>
          <w:color w:val="000000" w:themeColor="text1"/>
          <w:sz w:val="22"/>
          <w:szCs w:val="22"/>
        </w:rPr>
        <w:t>ATENÇÃO:</w:t>
      </w:r>
      <w:r w:rsidRPr="00025C65">
        <w:rPr>
          <w:color w:val="000000" w:themeColor="text1"/>
          <w:sz w:val="22"/>
          <w:szCs w:val="22"/>
        </w:rPr>
        <w:t xml:space="preserve"> No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4A7EDF" w:rsidRPr="00025C65" w:rsidRDefault="004A7EDF" w:rsidP="004A7EDF">
      <w:pPr>
        <w:pStyle w:val="Default"/>
        <w:shd w:val="clear" w:color="auto" w:fill="D9D9D9"/>
        <w:jc w:val="both"/>
        <w:rPr>
          <w:color w:val="000000" w:themeColor="text1"/>
          <w:sz w:val="22"/>
          <w:szCs w:val="22"/>
          <w:u w:val="single"/>
        </w:rPr>
      </w:pPr>
      <w:r w:rsidRPr="00025C65">
        <w:rPr>
          <w:color w:val="000000" w:themeColor="text1"/>
          <w:sz w:val="22"/>
          <w:szCs w:val="22"/>
          <w:u w:val="single"/>
        </w:rPr>
        <w:t>Nesse contexto, alerta-se para que o licitante analise detalhadamente o edital (e anexos) para formular proposta/lance firme e possível de cumprimento.</w:t>
      </w:r>
    </w:p>
    <w:p w:rsidR="004A7EDF" w:rsidRPr="00025C65" w:rsidRDefault="004A7EDF" w:rsidP="004A7EDF">
      <w:pPr>
        <w:pStyle w:val="Default"/>
        <w:shd w:val="clear" w:color="auto" w:fill="D9D9D9"/>
        <w:jc w:val="both"/>
        <w:rPr>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color w:val="000000" w:themeColor="text1"/>
          <w:sz w:val="22"/>
          <w:szCs w:val="22"/>
        </w:rPr>
        <w:t>A prática injustificada de atos tais como: não manter a proposta (ex. Desistência solicitação de troca de marca, não envio de amostra quando for o caso, planilha, laudos) e deixar de enviar documentação exigida (</w:t>
      </w:r>
      <w:proofErr w:type="spellStart"/>
      <w:r w:rsidRPr="00025C65">
        <w:rPr>
          <w:color w:val="000000" w:themeColor="text1"/>
          <w:sz w:val="22"/>
          <w:szCs w:val="22"/>
        </w:rPr>
        <w:t>ex</w:t>
      </w:r>
      <w:proofErr w:type="spellEnd"/>
      <w:r w:rsidRPr="00025C65">
        <w:rPr>
          <w:color w:val="000000" w:themeColor="text1"/>
          <w:sz w:val="22"/>
          <w:szCs w:val="22"/>
        </w:rPr>
        <w:t xml:space="preserve">: documentos de habilitação), sem prejuízo de outras infrações cometidas na licitação/contratação, sujeitará o licitante a penalidades, apuradas em regular processo administrativo. </w:t>
      </w:r>
    </w:p>
    <w:p w:rsidR="004A7EDF" w:rsidRPr="00025C65" w:rsidRDefault="004A7EDF" w:rsidP="004A7EDF">
      <w:pPr>
        <w:pStyle w:val="Default"/>
        <w:rPr>
          <w:color w:val="000000" w:themeColor="text1"/>
          <w:sz w:val="22"/>
          <w:szCs w:val="22"/>
        </w:rPr>
      </w:pPr>
    </w:p>
    <w:p w:rsidR="004A7EDF" w:rsidRPr="00025C65" w:rsidRDefault="004A7EDF" w:rsidP="004A7EDF">
      <w:pPr>
        <w:shd w:val="clear" w:color="auto" w:fill="D9D9D9"/>
        <w:autoSpaceDE w:val="0"/>
        <w:autoSpaceDN w:val="0"/>
        <w:adjustRightInd w:val="0"/>
        <w:jc w:val="both"/>
        <w:rPr>
          <w:i/>
          <w:iCs/>
          <w:color w:val="000000" w:themeColor="text1"/>
          <w:sz w:val="22"/>
          <w:szCs w:val="22"/>
        </w:rPr>
      </w:pPr>
      <w:r w:rsidRPr="00025C65">
        <w:rPr>
          <w:b/>
          <w:iCs/>
          <w:color w:val="000000" w:themeColor="text1"/>
          <w:sz w:val="22"/>
          <w:szCs w:val="22"/>
        </w:rPr>
        <w:t>Observação:</w:t>
      </w:r>
      <w:r w:rsidRPr="00025C65">
        <w:rPr>
          <w:iCs/>
          <w:color w:val="000000" w:themeColor="text1"/>
          <w:sz w:val="22"/>
          <w:szCs w:val="22"/>
        </w:rPr>
        <w:t xml:space="preserve"> </w:t>
      </w:r>
      <w:r w:rsidRPr="00025C65">
        <w:rPr>
          <w:i/>
          <w:iCs/>
          <w:color w:val="000000" w:themeColor="text1"/>
          <w:sz w:val="22"/>
          <w:szCs w:val="22"/>
        </w:rPr>
        <w:t>Ocorrendo decretação de feriado ou outro fato superveniente de caráter público, que impeça a realização do Pregão na data acima marcada, a licitação ficará automaticamente prorrogada para o primeiro dia útil subsequente, independentemente de nova comunicação.</w:t>
      </w:r>
    </w:p>
    <w:p w:rsidR="004A7EDF" w:rsidRPr="00025C65" w:rsidRDefault="004A7EDF" w:rsidP="004A7EDF">
      <w:pPr>
        <w:pStyle w:val="NormalWeb"/>
        <w:spacing w:before="0" w:beforeAutospacing="0" w:after="0" w:afterAutospacing="0"/>
        <w:jc w:val="both"/>
        <w:rPr>
          <w:rFonts w:ascii="Times New Roman" w:hAnsi="Times New Roman" w:cs="Times New Roman"/>
          <w:color w:val="000000" w:themeColor="text1"/>
          <w:sz w:val="22"/>
          <w:szCs w:val="22"/>
        </w:rPr>
      </w:pPr>
    </w:p>
    <w:p w:rsidR="004A7EDF" w:rsidRPr="00025C65" w:rsidRDefault="004A7EDF" w:rsidP="004A7EDF">
      <w:pPr>
        <w:pStyle w:val="NormalWeb"/>
        <w:spacing w:before="0" w:beforeAutospacing="0" w:after="0" w:afterAutospacing="0"/>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 xml:space="preserve">Não será aceita, em nenhuma hipótese, a participação de </w:t>
      </w:r>
      <w:r w:rsidRPr="00025C65">
        <w:rPr>
          <w:rFonts w:ascii="Times New Roman" w:hAnsi="Times New Roman" w:cs="Times New Roman"/>
          <w:b/>
          <w:bCs/>
          <w:color w:val="000000" w:themeColor="text1"/>
          <w:sz w:val="22"/>
          <w:szCs w:val="22"/>
        </w:rPr>
        <w:t>licitante</w:t>
      </w:r>
      <w:r w:rsidRPr="00025C65">
        <w:rPr>
          <w:rFonts w:ascii="Times New Roman" w:hAnsi="Times New Roman" w:cs="Times New Roman"/>
          <w:b/>
          <w:color w:val="000000" w:themeColor="text1"/>
          <w:sz w:val="22"/>
          <w:szCs w:val="22"/>
        </w:rPr>
        <w:t xml:space="preserve"> retardatário(a), a não ser como ouvinte.</w:t>
      </w:r>
    </w:p>
    <w:p w:rsidR="00D330A2" w:rsidRPr="00025C65" w:rsidRDefault="00D330A2" w:rsidP="00D330A2">
      <w:pPr>
        <w:pStyle w:val="NormalWeb"/>
        <w:spacing w:before="0" w:beforeAutospacing="0" w:after="0" w:afterAutospacing="0"/>
        <w:jc w:val="both"/>
        <w:rPr>
          <w:rFonts w:ascii="Times New Roman" w:hAnsi="Times New Roman" w:cs="Times New Roman"/>
          <w:b/>
          <w:color w:val="000000" w:themeColor="text1"/>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2 - DO OBJETO</w:t>
      </w:r>
    </w:p>
    <w:p w:rsidR="00FC7F97" w:rsidRPr="00025C65" w:rsidRDefault="00FC7F97" w:rsidP="00D330A2">
      <w:pPr>
        <w:pStyle w:val="Recuodecorpodetexto"/>
        <w:ind w:left="0" w:firstLine="0"/>
        <w:jc w:val="both"/>
        <w:rPr>
          <w:rFonts w:eastAsia="Arial Unicode MS"/>
          <w:sz w:val="22"/>
          <w:szCs w:val="22"/>
        </w:rPr>
      </w:pPr>
    </w:p>
    <w:p w:rsidR="00256DA4" w:rsidRPr="00402E67" w:rsidRDefault="00D330A2" w:rsidP="00256DA4">
      <w:pPr>
        <w:pStyle w:val="Recuodecorpodetexto"/>
        <w:ind w:left="0" w:firstLine="0"/>
        <w:rPr>
          <w:u w:val="single"/>
        </w:rPr>
      </w:pPr>
      <w:r w:rsidRPr="00025C65">
        <w:rPr>
          <w:rFonts w:eastAsia="Arial Unicode MS"/>
          <w:sz w:val="22"/>
          <w:szCs w:val="22"/>
        </w:rPr>
        <w:t xml:space="preserve">2.1 - </w:t>
      </w:r>
      <w:r w:rsidRPr="00F54A3A">
        <w:rPr>
          <w:rFonts w:eastAsia="Arial Unicode MS"/>
          <w:sz w:val="20"/>
          <w:szCs w:val="22"/>
        </w:rPr>
        <w:t xml:space="preserve">A </w:t>
      </w:r>
      <w:r w:rsidRPr="00F54A3A">
        <w:rPr>
          <w:rFonts w:eastAsia="Arial Unicode MS"/>
          <w:sz w:val="22"/>
        </w:rPr>
        <w:t xml:space="preserve">presente licitação tem por objeto </w:t>
      </w:r>
      <w:r w:rsidR="00F54A3A" w:rsidRPr="00256DA4">
        <w:rPr>
          <w:rFonts w:eastAsia="Arial Unicode MS"/>
          <w:sz w:val="22"/>
        </w:rPr>
        <w:t xml:space="preserve">a </w:t>
      </w:r>
      <w:r w:rsidR="00256DA4" w:rsidRPr="00C619CD">
        <w:rPr>
          <w:rFonts w:eastAsia="Arial Unicode MS"/>
        </w:rPr>
        <w:t xml:space="preserve">possível </w:t>
      </w:r>
      <w:r w:rsidR="00256DA4">
        <w:rPr>
          <w:rFonts w:eastAsia="Arial Unicode MS"/>
          <w:b/>
        </w:rPr>
        <w:t>contratação de médico psiquiatra para realização de consulta no Município de Jardim do Seridó/RN</w:t>
      </w:r>
      <w:r w:rsidR="00256DA4" w:rsidRPr="00F54A3A">
        <w:rPr>
          <w:sz w:val="22"/>
        </w:rPr>
        <w:t xml:space="preserve"> </w:t>
      </w:r>
      <w:r w:rsidR="00F54A3A" w:rsidRPr="00F54A3A">
        <w:rPr>
          <w:sz w:val="22"/>
        </w:rPr>
        <w:t>– Sistema de Registro de Preços</w:t>
      </w:r>
      <w:r w:rsidRPr="00F54A3A">
        <w:rPr>
          <w:sz w:val="22"/>
        </w:rPr>
        <w:t xml:space="preserve">, </w:t>
      </w:r>
      <w:r w:rsidRPr="00F54A3A">
        <w:rPr>
          <w:rFonts w:eastAsia="Arial Unicode MS"/>
          <w:sz w:val="22"/>
        </w:rPr>
        <w:t>e</w:t>
      </w:r>
      <w:r w:rsidRPr="00F54A3A">
        <w:rPr>
          <w:b/>
          <w:sz w:val="22"/>
        </w:rPr>
        <w:t xml:space="preserve"> </w:t>
      </w:r>
      <w:r w:rsidRPr="00F54A3A">
        <w:rPr>
          <w:sz w:val="22"/>
        </w:rPr>
        <w:t>suas especificações descritas no Anexo II</w:t>
      </w:r>
      <w:r w:rsidR="00256DA4" w:rsidRPr="00C619CD">
        <w:t>,</w:t>
      </w:r>
      <w:r w:rsidR="00256DA4">
        <w:t xml:space="preserve"> </w:t>
      </w:r>
      <w:r w:rsidR="00256DA4" w:rsidRPr="0097539B">
        <w:rPr>
          <w:u w:val="single"/>
        </w:rPr>
        <w:t>com participação exclusiva de microempresas (MEI, ME e EPP)</w:t>
      </w:r>
      <w:r w:rsidR="00D94D9B">
        <w:rPr>
          <w:u w:val="single"/>
        </w:rPr>
        <w:t xml:space="preserve"> e Pessoas Físicas</w:t>
      </w:r>
      <w:r w:rsidR="00256DA4" w:rsidRPr="0097539B">
        <w:rPr>
          <w:u w:val="single"/>
        </w:rPr>
        <w:t>.</w:t>
      </w:r>
    </w:p>
    <w:p w:rsidR="00D330A2" w:rsidRPr="00F54A3A" w:rsidRDefault="00D330A2" w:rsidP="00D330A2">
      <w:pPr>
        <w:pStyle w:val="Recuodecorpodetexto"/>
        <w:ind w:left="0" w:firstLine="0"/>
        <w:jc w:val="both"/>
        <w:rPr>
          <w:sz w:val="20"/>
          <w:szCs w:val="22"/>
        </w:rPr>
      </w:pPr>
    </w:p>
    <w:p w:rsidR="00D330A2" w:rsidRPr="00F54A3A" w:rsidRDefault="00D330A2" w:rsidP="00D330A2">
      <w:pPr>
        <w:shd w:val="clear" w:color="auto" w:fill="FFFFFF"/>
        <w:jc w:val="both"/>
        <w:rPr>
          <w:sz w:val="20"/>
          <w:szCs w:val="22"/>
        </w:rPr>
      </w:pPr>
    </w:p>
    <w:p w:rsidR="00FC7F97" w:rsidRPr="00025C65" w:rsidRDefault="00FC7F97" w:rsidP="00FC7F97">
      <w:pPr>
        <w:shd w:val="clear" w:color="auto" w:fill="BFB055"/>
        <w:spacing w:line="276" w:lineRule="auto"/>
        <w:jc w:val="both"/>
        <w:rPr>
          <w:b/>
          <w:color w:val="000000" w:themeColor="text1"/>
          <w:sz w:val="22"/>
          <w:szCs w:val="22"/>
        </w:rPr>
      </w:pPr>
      <w:r w:rsidRPr="00025C65">
        <w:rPr>
          <w:b/>
          <w:color w:val="000000" w:themeColor="text1"/>
          <w:sz w:val="22"/>
          <w:szCs w:val="22"/>
        </w:rPr>
        <w:t>3. DO ENDEREÇO, DATA E HORÁRIO DO CERTAME</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3.1 – A sessão pública deste Pregão Presencial terá início com o recebimento dos envelopes contendo as propostas e a documentação de habilitação, credenciamento na forma do item 05 deste Edital, análise e divulgação das propostas de preços recebidas e classificadas e início da etapa de lances, no endereço, dia e horário abaixo discriminados: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FC7F97" w:rsidRPr="00734C37" w:rsidRDefault="00FC7F97" w:rsidP="00FC7F97">
      <w:pPr>
        <w:spacing w:line="276" w:lineRule="auto"/>
        <w:jc w:val="both"/>
        <w:rPr>
          <w:color w:val="000000" w:themeColor="text1"/>
          <w:sz w:val="22"/>
          <w:szCs w:val="22"/>
        </w:rPr>
      </w:pPr>
      <w:r w:rsidRPr="00025C65">
        <w:rPr>
          <w:b/>
          <w:color w:val="000000" w:themeColor="text1"/>
          <w:sz w:val="22"/>
          <w:szCs w:val="22"/>
        </w:rPr>
        <w:t xml:space="preserve">ENDEREÇO: </w:t>
      </w:r>
      <w:r w:rsidRPr="00734C37">
        <w:rPr>
          <w:color w:val="000000" w:themeColor="text1"/>
          <w:sz w:val="22"/>
          <w:szCs w:val="22"/>
          <w:shd w:val="clear" w:color="auto" w:fill="FFFFFF"/>
        </w:rPr>
        <w:t>C</w:t>
      </w:r>
      <w:r w:rsidR="00734C37" w:rsidRPr="00734C37">
        <w:rPr>
          <w:color w:val="000000" w:themeColor="text1"/>
          <w:sz w:val="22"/>
          <w:szCs w:val="22"/>
          <w:shd w:val="clear" w:color="auto" w:fill="FFFFFF"/>
        </w:rPr>
        <w:t>entro</w:t>
      </w:r>
      <w:r w:rsidRPr="00734C37">
        <w:rPr>
          <w:color w:val="000000" w:themeColor="text1"/>
          <w:sz w:val="22"/>
          <w:szCs w:val="22"/>
          <w:shd w:val="clear" w:color="auto" w:fill="FFFFFF"/>
        </w:rPr>
        <w:t xml:space="preserve"> C</w:t>
      </w:r>
      <w:r w:rsidR="00734C37" w:rsidRPr="00734C37">
        <w:rPr>
          <w:color w:val="000000" w:themeColor="text1"/>
          <w:sz w:val="22"/>
          <w:szCs w:val="22"/>
          <w:shd w:val="clear" w:color="auto" w:fill="FFFFFF"/>
        </w:rPr>
        <w:t xml:space="preserve">ultural de </w:t>
      </w:r>
      <w:r w:rsidRPr="00734C37">
        <w:rPr>
          <w:color w:val="000000" w:themeColor="text1"/>
          <w:sz w:val="22"/>
          <w:szCs w:val="22"/>
          <w:shd w:val="clear" w:color="auto" w:fill="FFFFFF"/>
        </w:rPr>
        <w:t>M</w:t>
      </w:r>
      <w:r w:rsidR="00734C37" w:rsidRPr="00734C37">
        <w:rPr>
          <w:color w:val="000000" w:themeColor="text1"/>
          <w:sz w:val="22"/>
          <w:szCs w:val="22"/>
          <w:shd w:val="clear" w:color="auto" w:fill="FFFFFF"/>
        </w:rPr>
        <w:t>últiplo</w:t>
      </w:r>
      <w:r w:rsidRPr="00734C37">
        <w:rPr>
          <w:color w:val="000000" w:themeColor="text1"/>
          <w:sz w:val="22"/>
          <w:szCs w:val="22"/>
          <w:shd w:val="clear" w:color="auto" w:fill="FFFFFF"/>
        </w:rPr>
        <w:t xml:space="preserve"> U</w:t>
      </w:r>
      <w:r w:rsidR="00734C37" w:rsidRPr="00734C37">
        <w:rPr>
          <w:color w:val="000000" w:themeColor="text1"/>
          <w:sz w:val="22"/>
          <w:szCs w:val="22"/>
          <w:shd w:val="clear" w:color="auto" w:fill="FFFFFF"/>
        </w:rPr>
        <w:t xml:space="preserve">so </w:t>
      </w:r>
      <w:r w:rsidRPr="00734C37">
        <w:rPr>
          <w:color w:val="000000" w:themeColor="text1"/>
          <w:sz w:val="22"/>
          <w:szCs w:val="22"/>
          <w:shd w:val="clear" w:color="auto" w:fill="FFFFFF"/>
        </w:rPr>
        <w:t>“P</w:t>
      </w:r>
      <w:r w:rsidR="00734C37" w:rsidRPr="00734C37">
        <w:rPr>
          <w:color w:val="000000" w:themeColor="text1"/>
          <w:sz w:val="22"/>
          <w:szCs w:val="22"/>
          <w:shd w:val="clear" w:color="auto" w:fill="FFFFFF"/>
        </w:rPr>
        <w:t>refeito</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edro</w:t>
      </w:r>
      <w:r w:rsidRPr="00734C37">
        <w:rPr>
          <w:color w:val="000000" w:themeColor="text1"/>
          <w:sz w:val="22"/>
          <w:szCs w:val="22"/>
          <w:shd w:val="clear" w:color="auto" w:fill="FFFFFF"/>
        </w:rPr>
        <w:t xml:space="preserve"> I</w:t>
      </w:r>
      <w:r w:rsidR="00734C37" w:rsidRPr="00734C37">
        <w:rPr>
          <w:color w:val="000000" w:themeColor="text1"/>
          <w:sz w:val="22"/>
          <w:szCs w:val="22"/>
          <w:shd w:val="clear" w:color="auto" w:fill="FFFFFF"/>
        </w:rPr>
        <w:t xml:space="preserve">zidro de </w:t>
      </w:r>
      <w:r w:rsidRPr="00734C37">
        <w:rPr>
          <w:color w:val="000000" w:themeColor="text1"/>
          <w:sz w:val="22"/>
          <w:szCs w:val="22"/>
          <w:shd w:val="clear" w:color="auto" w:fill="FFFFFF"/>
        </w:rPr>
        <w:t>M</w:t>
      </w:r>
      <w:r w:rsidR="00734C37" w:rsidRPr="00734C37">
        <w:rPr>
          <w:color w:val="000000" w:themeColor="text1"/>
          <w:sz w:val="22"/>
          <w:szCs w:val="22"/>
          <w:shd w:val="clear" w:color="auto" w:fill="FFFFFF"/>
        </w:rPr>
        <w:t>edeiros</w:t>
      </w:r>
      <w:r w:rsidRPr="00734C37">
        <w:rPr>
          <w:color w:val="000000" w:themeColor="text1"/>
          <w:sz w:val="22"/>
          <w:szCs w:val="22"/>
          <w:shd w:val="clear" w:color="auto" w:fill="FFFFFF"/>
        </w:rPr>
        <w:t>”, P</w:t>
      </w:r>
      <w:r w:rsidR="00734C37" w:rsidRPr="00734C37">
        <w:rPr>
          <w:color w:val="000000" w:themeColor="text1"/>
          <w:sz w:val="22"/>
          <w:szCs w:val="22"/>
          <w:shd w:val="clear" w:color="auto" w:fill="FFFFFF"/>
        </w:rPr>
        <w:t>raça</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refeito</w:t>
      </w:r>
      <w:r w:rsidRPr="00734C37">
        <w:rPr>
          <w:color w:val="000000" w:themeColor="text1"/>
          <w:sz w:val="22"/>
          <w:szCs w:val="22"/>
          <w:shd w:val="clear" w:color="auto" w:fill="FFFFFF"/>
        </w:rPr>
        <w:t xml:space="preserve"> M</w:t>
      </w:r>
      <w:r w:rsidR="00734C37" w:rsidRPr="00734C37">
        <w:rPr>
          <w:color w:val="000000" w:themeColor="text1"/>
          <w:sz w:val="22"/>
          <w:szCs w:val="22"/>
          <w:shd w:val="clear" w:color="auto" w:fill="FFFFFF"/>
        </w:rPr>
        <w:t>anoel</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 xml:space="preserve">aulino dos </w:t>
      </w:r>
      <w:r w:rsidRPr="00734C37">
        <w:rPr>
          <w:color w:val="000000" w:themeColor="text1"/>
          <w:sz w:val="22"/>
          <w:szCs w:val="22"/>
          <w:shd w:val="clear" w:color="auto" w:fill="FFFFFF"/>
        </w:rPr>
        <w:t>S</w:t>
      </w:r>
      <w:r w:rsidR="00734C37" w:rsidRPr="00734C37">
        <w:rPr>
          <w:color w:val="000000" w:themeColor="text1"/>
          <w:sz w:val="22"/>
          <w:szCs w:val="22"/>
          <w:shd w:val="clear" w:color="auto" w:fill="FFFFFF"/>
        </w:rPr>
        <w:t xml:space="preserve">antos </w:t>
      </w:r>
      <w:r w:rsidRPr="00734C37">
        <w:rPr>
          <w:color w:val="000000" w:themeColor="text1"/>
          <w:sz w:val="22"/>
          <w:szCs w:val="22"/>
          <w:shd w:val="clear" w:color="auto" w:fill="FFFFFF"/>
        </w:rPr>
        <w:t>F</w:t>
      </w:r>
      <w:r w:rsidR="00734C37" w:rsidRPr="00734C37">
        <w:rPr>
          <w:color w:val="000000" w:themeColor="text1"/>
          <w:sz w:val="22"/>
          <w:szCs w:val="22"/>
          <w:shd w:val="clear" w:color="auto" w:fill="FFFFFF"/>
        </w:rPr>
        <w:t>ilho</w:t>
      </w:r>
      <w:r w:rsidRPr="00734C37">
        <w:rPr>
          <w:color w:val="000000" w:themeColor="text1"/>
          <w:sz w:val="22"/>
          <w:szCs w:val="22"/>
          <w:shd w:val="clear" w:color="auto" w:fill="FFFFFF"/>
        </w:rPr>
        <w:t>”, N° 228, C</w:t>
      </w:r>
      <w:r w:rsidR="00734C37" w:rsidRPr="00734C37">
        <w:rPr>
          <w:color w:val="000000" w:themeColor="text1"/>
          <w:sz w:val="22"/>
          <w:szCs w:val="22"/>
          <w:shd w:val="clear" w:color="auto" w:fill="FFFFFF"/>
        </w:rPr>
        <w:t>entro</w:t>
      </w:r>
      <w:r w:rsidRPr="00734C37">
        <w:rPr>
          <w:color w:val="000000" w:themeColor="text1"/>
          <w:sz w:val="22"/>
          <w:szCs w:val="22"/>
          <w:shd w:val="clear" w:color="auto" w:fill="FFFFFF"/>
        </w:rPr>
        <w:t>, J</w:t>
      </w:r>
      <w:r w:rsidR="00734C37" w:rsidRPr="00734C37">
        <w:rPr>
          <w:color w:val="000000" w:themeColor="text1"/>
          <w:sz w:val="22"/>
          <w:szCs w:val="22"/>
          <w:shd w:val="clear" w:color="auto" w:fill="FFFFFF"/>
        </w:rPr>
        <w:t xml:space="preserve">ardim do </w:t>
      </w:r>
      <w:r w:rsidRPr="00734C37">
        <w:rPr>
          <w:color w:val="000000" w:themeColor="text1"/>
          <w:sz w:val="22"/>
          <w:szCs w:val="22"/>
          <w:shd w:val="clear" w:color="auto" w:fill="FFFFFF"/>
        </w:rPr>
        <w:t>S</w:t>
      </w:r>
      <w:r w:rsidR="00734C37" w:rsidRPr="00734C37">
        <w:rPr>
          <w:color w:val="000000" w:themeColor="text1"/>
          <w:sz w:val="22"/>
          <w:szCs w:val="22"/>
          <w:shd w:val="clear" w:color="auto" w:fill="FFFFFF"/>
        </w:rPr>
        <w:t>eridó</w:t>
      </w:r>
      <w:r w:rsidRPr="00734C37">
        <w:rPr>
          <w:color w:val="000000" w:themeColor="text1"/>
          <w:sz w:val="22"/>
          <w:szCs w:val="22"/>
          <w:shd w:val="clear" w:color="auto" w:fill="FFFFFF"/>
        </w:rPr>
        <w:t>/RN -</w:t>
      </w:r>
      <w:r w:rsidRPr="00734C37">
        <w:rPr>
          <w:color w:val="000000" w:themeColor="text1"/>
          <w:sz w:val="22"/>
          <w:szCs w:val="22"/>
        </w:rPr>
        <w:t xml:space="preserve"> CEP: 59.343-000.</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DATA: </w:t>
      </w:r>
      <w:r w:rsidR="00884372">
        <w:rPr>
          <w:color w:val="000000" w:themeColor="text1"/>
          <w:sz w:val="22"/>
          <w:szCs w:val="22"/>
        </w:rPr>
        <w:t>13</w:t>
      </w:r>
      <w:r w:rsidR="009E2822" w:rsidRPr="00734C37">
        <w:rPr>
          <w:color w:val="000000" w:themeColor="text1"/>
          <w:sz w:val="22"/>
          <w:szCs w:val="22"/>
        </w:rPr>
        <w:t xml:space="preserve"> de </w:t>
      </w:r>
      <w:r w:rsidR="00884372">
        <w:rPr>
          <w:color w:val="000000" w:themeColor="text1"/>
          <w:sz w:val="22"/>
          <w:szCs w:val="22"/>
        </w:rPr>
        <w:t>março</w:t>
      </w:r>
      <w:r w:rsidR="009E2822" w:rsidRPr="00734C37">
        <w:rPr>
          <w:color w:val="000000" w:themeColor="text1"/>
          <w:sz w:val="22"/>
          <w:szCs w:val="22"/>
        </w:rPr>
        <w:t xml:space="preserve"> de </w:t>
      </w:r>
      <w:r w:rsidR="00884372">
        <w:rPr>
          <w:color w:val="000000" w:themeColor="text1"/>
          <w:sz w:val="22"/>
          <w:szCs w:val="22"/>
        </w:rPr>
        <w:t>2019</w:t>
      </w:r>
      <w:r w:rsidRPr="00734C37">
        <w:rPr>
          <w:color w:val="000000" w:themeColor="text1"/>
          <w:sz w:val="22"/>
          <w:szCs w:val="22"/>
        </w:rPr>
        <w:t>.</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HORÁRIO: </w:t>
      </w:r>
      <w:r w:rsidR="00884372">
        <w:rPr>
          <w:color w:val="000000" w:themeColor="text1"/>
          <w:sz w:val="22"/>
          <w:szCs w:val="22"/>
        </w:rPr>
        <w:t>09</w:t>
      </w:r>
      <w:r w:rsidR="009E2822" w:rsidRPr="00734C37">
        <w:rPr>
          <w:color w:val="000000" w:themeColor="text1"/>
          <w:sz w:val="22"/>
          <w:szCs w:val="22"/>
        </w:rPr>
        <w:t>:</w:t>
      </w:r>
      <w:r w:rsidR="00884372">
        <w:rPr>
          <w:color w:val="000000" w:themeColor="text1"/>
          <w:sz w:val="22"/>
          <w:szCs w:val="22"/>
        </w:rPr>
        <w:t>00</w:t>
      </w:r>
      <w:r w:rsidR="009E2822" w:rsidRPr="00734C37">
        <w:rPr>
          <w:color w:val="000000" w:themeColor="text1"/>
          <w:sz w:val="22"/>
          <w:szCs w:val="22"/>
        </w:rPr>
        <w:t xml:space="preserve"> horas</w:t>
      </w:r>
      <w:r w:rsidRPr="00734C37">
        <w:rPr>
          <w:color w:val="000000" w:themeColor="text1"/>
          <w:sz w:val="22"/>
          <w:szCs w:val="22"/>
        </w:rPr>
        <w:t>.</w:t>
      </w:r>
    </w:p>
    <w:p w:rsidR="00FC7F97" w:rsidRPr="00025C65" w:rsidRDefault="00FC7F97"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4. DAS CONDIÇÕES DE PARTICIPAÇÃO</w:t>
      </w:r>
    </w:p>
    <w:p w:rsidR="00D330A2" w:rsidRPr="00025C65" w:rsidRDefault="00D330A2" w:rsidP="00D330A2">
      <w:pPr>
        <w:pStyle w:val="Default"/>
        <w:rPr>
          <w:sz w:val="22"/>
          <w:szCs w:val="22"/>
        </w:rPr>
      </w:pPr>
    </w:p>
    <w:p w:rsidR="00D330A2" w:rsidRPr="00025C65" w:rsidRDefault="00D330A2" w:rsidP="00D330A2">
      <w:pPr>
        <w:autoSpaceDE w:val="0"/>
        <w:autoSpaceDN w:val="0"/>
        <w:adjustRightInd w:val="0"/>
        <w:jc w:val="both"/>
        <w:rPr>
          <w:sz w:val="22"/>
          <w:szCs w:val="22"/>
        </w:rPr>
      </w:pPr>
      <w:r w:rsidRPr="00025C65">
        <w:rPr>
          <w:color w:val="000000"/>
          <w:sz w:val="22"/>
          <w:szCs w:val="22"/>
        </w:rPr>
        <w:t xml:space="preserve">4.1 - </w:t>
      </w:r>
      <w:r w:rsidRPr="00025C65">
        <w:rPr>
          <w:sz w:val="22"/>
          <w:szCs w:val="22"/>
        </w:rPr>
        <w:t>Poderão participar desta licitação,</w:t>
      </w:r>
      <w:r w:rsidR="00DE2676">
        <w:rPr>
          <w:sz w:val="22"/>
          <w:szCs w:val="22"/>
        </w:rPr>
        <w:t xml:space="preserve"> pessoas físicas e/ou jurídicas</w:t>
      </w:r>
      <w:r w:rsidRPr="00025C65">
        <w:rPr>
          <w:bCs/>
          <w:sz w:val="22"/>
          <w:szCs w:val="22"/>
        </w:rPr>
        <w:t xml:space="preserve"> </w:t>
      </w:r>
      <w:r w:rsidRPr="00025C65">
        <w:rPr>
          <w:sz w:val="22"/>
          <w:szCs w:val="22"/>
        </w:rPr>
        <w:t xml:space="preserve">do </w:t>
      </w:r>
      <w:r w:rsidRPr="00025C65">
        <w:rPr>
          <w:bCs/>
          <w:sz w:val="22"/>
          <w:szCs w:val="22"/>
        </w:rPr>
        <w:t xml:space="preserve">ramo de atividade pertinente ao objeto da contratação </w:t>
      </w:r>
      <w:r w:rsidRPr="00025C65">
        <w:rPr>
          <w:sz w:val="22"/>
          <w:szCs w:val="22"/>
        </w:rPr>
        <w:t>que preencherem as condições constantes deste Edital.</w:t>
      </w:r>
    </w:p>
    <w:p w:rsidR="00D330A2" w:rsidRDefault="00D330A2" w:rsidP="00D330A2">
      <w:pPr>
        <w:autoSpaceDE w:val="0"/>
        <w:autoSpaceDN w:val="0"/>
        <w:adjustRightInd w:val="0"/>
        <w:jc w:val="both"/>
        <w:rPr>
          <w:color w:val="000000"/>
          <w:sz w:val="22"/>
          <w:szCs w:val="22"/>
        </w:rPr>
      </w:pPr>
      <w:r w:rsidRPr="00025C65">
        <w:rPr>
          <w:color w:val="000000"/>
          <w:sz w:val="22"/>
          <w:szCs w:val="22"/>
        </w:rPr>
        <w:t xml:space="preserve">4.2 – O ramo de atividade de cada empresa licitante será averiguado no momento do credenciamento do representante da empresa e quando não houver representante credenciado, no momento da análise dos documentos de Habilitação. </w:t>
      </w:r>
    </w:p>
    <w:p w:rsidR="00134ABF" w:rsidRPr="000721A3" w:rsidRDefault="00134ABF" w:rsidP="000721A3">
      <w:pPr>
        <w:jc w:val="both"/>
        <w:rPr>
          <w:sz w:val="22"/>
          <w:szCs w:val="22"/>
        </w:rPr>
      </w:pPr>
      <w:r w:rsidRPr="000721A3">
        <w:rPr>
          <w:sz w:val="22"/>
          <w:szCs w:val="22"/>
        </w:rPr>
        <w:t>4.3 – A não compatibilidade do ramo de atividade (CNAE) da empresa com o objeto da licitação será fato impeditivo de sua participação nesta licitação.</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4</w:t>
      </w:r>
      <w:r w:rsidRPr="00025C65">
        <w:rPr>
          <w:color w:val="000000"/>
          <w:sz w:val="22"/>
          <w:szCs w:val="22"/>
        </w:rPr>
        <w:t>- No entanto, não poderão concorrer neste Pregão Presencial, por razões de interesse público, pessoas jurídicas</w:t>
      </w:r>
      <w:r w:rsidR="00FC4E45">
        <w:rPr>
          <w:color w:val="000000"/>
          <w:sz w:val="22"/>
          <w:szCs w:val="22"/>
        </w:rPr>
        <w:t xml:space="preserve"> e/ou físicas</w:t>
      </w:r>
      <w:r w:rsidRPr="00025C65">
        <w:rPr>
          <w:color w:val="000000"/>
          <w:sz w:val="22"/>
          <w:szCs w:val="22"/>
        </w:rPr>
        <w:t xml:space="preserve">: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5</w:t>
      </w:r>
      <w:r w:rsidRPr="00025C65">
        <w:rPr>
          <w:color w:val="000000"/>
          <w:sz w:val="22"/>
          <w:szCs w:val="22"/>
        </w:rPr>
        <w:t xml:space="preserve">- Cujos dirigentes, gerentes, sócios, responsáveis técnicos ou cooperados mantenham qualquer vínculo empregatício com o </w:t>
      </w:r>
      <w:r w:rsidRPr="00025C65">
        <w:rPr>
          <w:bCs/>
          <w:color w:val="000000"/>
          <w:sz w:val="22"/>
          <w:szCs w:val="22"/>
        </w:rPr>
        <w:t>Município de Jardim do Seridó/RN</w:t>
      </w:r>
      <w:r w:rsidRPr="00025C65">
        <w:rPr>
          <w:color w:val="000000"/>
          <w:sz w:val="22"/>
          <w:szCs w:val="22"/>
        </w:rPr>
        <w:t xml:space="preserve">, </w:t>
      </w:r>
      <w:r w:rsidRPr="00025C65">
        <w:rPr>
          <w:sz w:val="22"/>
          <w:szCs w:val="22"/>
        </w:rPr>
        <w:t>bem como por força do art. 9º, III, da Lei Federal nº 8.666/93, não poderá participar, direta ou indiretamente do certame, servidor do município de Jardim do Seridó/RN;</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6</w:t>
      </w:r>
      <w:r w:rsidRPr="00025C65">
        <w:rPr>
          <w:color w:val="000000"/>
          <w:sz w:val="22"/>
          <w:szCs w:val="22"/>
        </w:rPr>
        <w:t xml:space="preserve">. Que estejam impedidas ou suspensas de licitar ou contratar com a Administração Pública Federal, </w:t>
      </w:r>
      <w:proofErr w:type="gramStart"/>
      <w:r w:rsidRPr="00025C65">
        <w:rPr>
          <w:color w:val="000000"/>
          <w:sz w:val="22"/>
          <w:szCs w:val="22"/>
        </w:rPr>
        <w:t>Estadual</w:t>
      </w:r>
      <w:proofErr w:type="gramEnd"/>
      <w:r w:rsidRPr="00025C65">
        <w:rPr>
          <w:color w:val="000000"/>
          <w:sz w:val="22"/>
          <w:szCs w:val="22"/>
        </w:rPr>
        <w:t xml:space="preserve"> ou Municipal, e que, por estas, tenham sido declaradas inidôneas e não tenham sido reabilitadas;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7</w:t>
      </w:r>
      <w:r w:rsidRPr="00025C65">
        <w:rPr>
          <w:color w:val="000000"/>
          <w:sz w:val="22"/>
          <w:szCs w:val="22"/>
        </w:rPr>
        <w:t xml:space="preserve">. Que estejam em Recuperação Judicial ou em processo de falência, sob concurso de credores, em dissolução ou em liquidação;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8</w:t>
      </w:r>
      <w:r w:rsidRPr="00025C65">
        <w:rPr>
          <w:color w:val="000000"/>
          <w:sz w:val="22"/>
          <w:szCs w:val="22"/>
        </w:rPr>
        <w:t xml:space="preserve">. Estrangeiras que não funcionem no País;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 Consórcio de empresas, qualquer que seja sua forma de constituição;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.1. Impedidas de licitar e contratar nos termos do art. 7º da Lei 10.520/02;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.2. Impedidas de licitar e contratar nos termos do art. 10º da Lei 9.605/98 e </w:t>
      </w:r>
    </w:p>
    <w:p w:rsidR="00D330A2" w:rsidRPr="00025C65" w:rsidRDefault="00D330A2" w:rsidP="00D330A2">
      <w:pPr>
        <w:pStyle w:val="Recuodecorpodetexto2"/>
        <w:ind w:left="0" w:firstLine="0"/>
        <w:rPr>
          <w:rFonts w:ascii="Times New Roman" w:hAnsi="Times New Roman"/>
          <w:color w:val="000000"/>
          <w:sz w:val="22"/>
          <w:szCs w:val="22"/>
        </w:rPr>
      </w:pPr>
      <w:r w:rsidRPr="00025C65">
        <w:rPr>
          <w:rFonts w:ascii="Times New Roman" w:hAnsi="Times New Roman"/>
          <w:color w:val="000000"/>
          <w:sz w:val="22"/>
          <w:szCs w:val="22"/>
        </w:rPr>
        <w:t>4.</w:t>
      </w:r>
      <w:r w:rsidR="000721A3">
        <w:rPr>
          <w:rFonts w:ascii="Times New Roman" w:hAnsi="Times New Roman"/>
          <w:color w:val="000000"/>
          <w:sz w:val="22"/>
          <w:szCs w:val="22"/>
        </w:rPr>
        <w:t>10</w:t>
      </w:r>
      <w:r w:rsidRPr="00025C65">
        <w:rPr>
          <w:rFonts w:ascii="Times New Roman" w:hAnsi="Times New Roman"/>
          <w:color w:val="000000"/>
          <w:sz w:val="22"/>
          <w:szCs w:val="22"/>
        </w:rPr>
        <w:t>. Que estejam cumprindo penalidade de suspensão temporária para licitar e impedimento de contratar com a Administração nos termos do inciso III do artigo 87 da Lei 8.666/93 e suas alterações posteriores.</w:t>
      </w:r>
    </w:p>
    <w:p w:rsidR="009E2822" w:rsidRPr="00025C65" w:rsidRDefault="007F34E9" w:rsidP="00D330A2">
      <w:pPr>
        <w:pStyle w:val="Recuodecorpodetexto2"/>
        <w:ind w:left="0" w:firstLine="0"/>
        <w:rPr>
          <w:rFonts w:ascii="Times New Roman" w:hAnsi="Times New Roman"/>
          <w:sz w:val="22"/>
          <w:szCs w:val="22"/>
        </w:rPr>
      </w:pPr>
      <w:r>
        <w:rPr>
          <w:rFonts w:ascii="Times New Roman" w:hAnsi="Times New Roman"/>
          <w:sz w:val="22"/>
          <w:szCs w:val="22"/>
        </w:rPr>
        <w:t xml:space="preserve">                                                                                                                                                                                                                                                                                                                                                                                                                                                                                                                                                                                                                                                                                                                                                                                                                                                                                                                                                                                                                                                                                                                                                                                                                                                                                                                                                                                                                                                                                                                                                                                                                                                                                                                                                                                                                               </w:t>
      </w:r>
    </w:p>
    <w:p w:rsidR="00D330A2" w:rsidRPr="00025C65" w:rsidRDefault="00D330A2" w:rsidP="00D330A2">
      <w:pPr>
        <w:jc w:val="both"/>
        <w:rPr>
          <w:sz w:val="22"/>
          <w:szCs w:val="22"/>
        </w:rPr>
      </w:pPr>
      <w:r w:rsidRPr="00025C65">
        <w:rPr>
          <w:sz w:val="22"/>
          <w:szCs w:val="22"/>
        </w:rPr>
        <w:t xml:space="preserve"> </w:t>
      </w: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lastRenderedPageBreak/>
        <w:t>5. DO CREDENCIAMENTO E APRESENTAÇÃO DE CLARAÇÕES PRÉVIAS: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t xml:space="preserve">5.1 – Para o credenciamento do representante da Licitante deverão ser apresentados, </w:t>
      </w:r>
      <w:r w:rsidRPr="00025C65">
        <w:rPr>
          <w:b/>
          <w:bCs/>
          <w:sz w:val="22"/>
          <w:szCs w:val="22"/>
        </w:rPr>
        <w:t xml:space="preserve">em uma (01) via e, se cópias, devidamente autenticadas por tabelião de notas ou por servidor municipal, </w:t>
      </w:r>
      <w:r w:rsidRPr="00025C65">
        <w:rPr>
          <w:sz w:val="22"/>
          <w:szCs w:val="22"/>
        </w:rPr>
        <w:t>os seguintes documentos:</w:t>
      </w:r>
    </w:p>
    <w:p w:rsidR="00D330A2" w:rsidRDefault="00D330A2" w:rsidP="00D330A2">
      <w:pPr>
        <w:jc w:val="both"/>
        <w:rPr>
          <w:sz w:val="22"/>
          <w:szCs w:val="22"/>
        </w:rPr>
      </w:pPr>
      <w:r w:rsidRPr="00025C65">
        <w:rPr>
          <w:sz w:val="22"/>
          <w:szCs w:val="22"/>
        </w:rPr>
        <w:t>5.2 - Para o credenciamento deverão ser apresentados os seguintes documentos:</w:t>
      </w:r>
    </w:p>
    <w:p w:rsidR="00FC4E45" w:rsidRPr="00FC4E45" w:rsidRDefault="00FC4E45" w:rsidP="00FC4E45">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w:t>
      </w:r>
      <w:r w:rsidRPr="00FC4E45">
        <w:rPr>
          <w:rFonts w:ascii="Times New Roman" w:hAnsi="Times New Roman" w:cs="Times New Roman"/>
          <w:sz w:val="22"/>
          <w:szCs w:val="22"/>
        </w:rPr>
        <w:t xml:space="preserve">) </w:t>
      </w:r>
      <w:r w:rsidRPr="00FC4E45">
        <w:rPr>
          <w:rFonts w:ascii="Times New Roman" w:hAnsi="Times New Roman" w:cs="Times New Roman"/>
          <w:b/>
          <w:sz w:val="22"/>
          <w:szCs w:val="22"/>
        </w:rPr>
        <w:t>tratando-se de licitante PESSOA FÍSICA: Documento oficial de identidade</w:t>
      </w:r>
      <w:r w:rsidRPr="00FC4E45">
        <w:rPr>
          <w:rFonts w:ascii="Times New Roman" w:hAnsi="Times New Roman" w:cs="Times New Roman"/>
          <w:sz w:val="22"/>
          <w:szCs w:val="22"/>
        </w:rPr>
        <w:t xml:space="preserve"> do licitante;</w:t>
      </w:r>
    </w:p>
    <w:p w:rsidR="00FC4E45" w:rsidRPr="00FC4E45" w:rsidRDefault="00FC4E45" w:rsidP="00D330A2">
      <w:pPr>
        <w:jc w:val="both"/>
        <w:rPr>
          <w:sz w:val="22"/>
          <w:szCs w:val="22"/>
        </w:rPr>
      </w:pPr>
      <w:r>
        <w:rPr>
          <w:bCs/>
          <w:sz w:val="22"/>
          <w:szCs w:val="22"/>
        </w:rPr>
        <w:t>b</w:t>
      </w:r>
      <w:r w:rsidRPr="00FC4E45">
        <w:rPr>
          <w:bCs/>
          <w:sz w:val="22"/>
          <w:szCs w:val="22"/>
        </w:rPr>
        <w:t xml:space="preserve">) </w:t>
      </w:r>
      <w:r w:rsidRPr="00FC4E45">
        <w:rPr>
          <w:b/>
          <w:bCs/>
          <w:sz w:val="22"/>
          <w:szCs w:val="22"/>
        </w:rPr>
        <w:t>tratando-se de</w:t>
      </w:r>
      <w:r w:rsidRPr="00FC4E45">
        <w:rPr>
          <w:bCs/>
          <w:sz w:val="22"/>
          <w:szCs w:val="22"/>
        </w:rPr>
        <w:t xml:space="preserve"> </w:t>
      </w:r>
      <w:r w:rsidRPr="00FC4E45">
        <w:rPr>
          <w:b/>
          <w:sz w:val="22"/>
          <w:szCs w:val="22"/>
        </w:rPr>
        <w:t>procurador de licitante PESSOA FÍSICA: Documento oficial de identidade</w:t>
      </w:r>
      <w:r w:rsidRPr="00FC4E45">
        <w:rPr>
          <w:sz w:val="22"/>
          <w:szCs w:val="22"/>
        </w:rPr>
        <w:t xml:space="preserve"> do licitante e instrumento </w:t>
      </w:r>
      <w:r w:rsidRPr="00FC4E45">
        <w:rPr>
          <w:b/>
          <w:sz w:val="22"/>
          <w:szCs w:val="22"/>
        </w:rPr>
        <w:t>público ou particular de procuração</w:t>
      </w:r>
      <w:r w:rsidRPr="00FC4E45">
        <w:rPr>
          <w:sz w:val="22"/>
          <w:szCs w:val="22"/>
        </w:rPr>
        <w:t xml:space="preserve"> ou </w:t>
      </w:r>
      <w:r w:rsidRPr="00FC4E45">
        <w:rPr>
          <w:b/>
          <w:sz w:val="22"/>
          <w:szCs w:val="22"/>
        </w:rPr>
        <w:t>carta de credenciamento</w:t>
      </w:r>
      <w:r w:rsidRPr="00FC4E45">
        <w:rPr>
          <w:sz w:val="22"/>
          <w:szCs w:val="22"/>
        </w:rPr>
        <w:t xml:space="preserve"> que comprove a outorga de poderes, na forma da lei, para praticar todos os atos inerentes ao certame, expedida pelo licitante, datilografada ou impressa por meio eletrônico, na qual estejam expressos poderes para exercerem direitos e assumir obrigações em nome da licitante.</w:t>
      </w:r>
    </w:p>
    <w:p w:rsidR="00D330A2" w:rsidRPr="00025C65" w:rsidRDefault="00D330A2" w:rsidP="00D330A2">
      <w:pPr>
        <w:jc w:val="both"/>
        <w:rPr>
          <w:b/>
          <w:bCs/>
          <w:sz w:val="22"/>
          <w:szCs w:val="22"/>
        </w:rPr>
      </w:pPr>
      <w:r w:rsidRPr="00025C65">
        <w:rPr>
          <w:sz w:val="22"/>
          <w:szCs w:val="22"/>
        </w:rPr>
        <w:t xml:space="preserve">5.3- Tratando-se de representante legal, o instrumento constitutivo da empresa registrado na Junta Comercial, ou </w:t>
      </w:r>
      <w:r w:rsidRPr="00025C65">
        <w:rPr>
          <w:b/>
          <w:sz w:val="22"/>
          <w:szCs w:val="22"/>
        </w:rPr>
        <w:t xml:space="preserve">Certificado de Microempreendedor Individual </w:t>
      </w:r>
      <w:r w:rsidRPr="00025C65">
        <w:rPr>
          <w:b/>
          <w:bCs/>
          <w:sz w:val="22"/>
          <w:szCs w:val="22"/>
        </w:rPr>
        <w:t xml:space="preserve">– MEI, ou tratando-se de sociedade simples, o ato constitutivo registrado no Cartório de Registro Civil de Pessoas Jurídicas, no qual estejam expressos seus poderes para exercer direitos e assumir obrigações em decorrência de tal investidura; </w:t>
      </w:r>
    </w:p>
    <w:p w:rsidR="00D330A2" w:rsidRPr="00025C65" w:rsidRDefault="00D330A2" w:rsidP="00D330A2">
      <w:pPr>
        <w:jc w:val="both"/>
        <w:rPr>
          <w:b/>
          <w:bCs/>
          <w:sz w:val="22"/>
          <w:szCs w:val="22"/>
        </w:rPr>
      </w:pPr>
      <w:r w:rsidRPr="00025C65">
        <w:rPr>
          <w:b/>
          <w:bCs/>
          <w:sz w:val="22"/>
          <w:szCs w:val="22"/>
        </w:rPr>
        <w:t xml:space="preserve">5.3.1 – Declaração de que a empresa é </w:t>
      </w:r>
      <w:r w:rsidRPr="00025C65">
        <w:rPr>
          <w:sz w:val="22"/>
          <w:szCs w:val="22"/>
        </w:rPr>
        <w:t>classificada como Microempresa – ME, Empresa de Pequeno Porte – EPP ou Microempreendedor Individual - MEI, perante (Receita Federal e/ou Secretaria da Fazenda do Estado), conforme modelo do Anexo VIII.</w:t>
      </w:r>
    </w:p>
    <w:p w:rsidR="00D330A2" w:rsidRPr="00025C65" w:rsidRDefault="00D330A2" w:rsidP="00D330A2">
      <w:pPr>
        <w:jc w:val="both"/>
        <w:rPr>
          <w:sz w:val="22"/>
          <w:szCs w:val="22"/>
        </w:rPr>
      </w:pPr>
      <w:r w:rsidRPr="00025C65">
        <w:rPr>
          <w:bCs/>
          <w:sz w:val="22"/>
          <w:szCs w:val="22"/>
        </w:rPr>
        <w:t>5.4 -</w:t>
      </w:r>
      <w:r w:rsidRPr="00025C65">
        <w:rPr>
          <w:b/>
          <w:bCs/>
          <w:sz w:val="22"/>
          <w:szCs w:val="22"/>
        </w:rPr>
        <w:t xml:space="preserve"> </w:t>
      </w:r>
      <w:r w:rsidRPr="00025C65">
        <w:rPr>
          <w:sz w:val="22"/>
          <w:szCs w:val="22"/>
        </w:rPr>
        <w:t xml:space="preserve">Tratando-se de procurador, o instrumento de procuração público ou particular do qual constem poderes específicos para formular lances, negociar preço, interpor recursos e desistir de sua interposição e praticar todos os demais atos pertinentes ao certame, </w:t>
      </w:r>
      <w:r w:rsidRPr="00025C65">
        <w:rPr>
          <w:b/>
          <w:bCs/>
          <w:sz w:val="22"/>
          <w:szCs w:val="22"/>
        </w:rPr>
        <w:t xml:space="preserve">bem como instrumento constitutivo da empresa registrado na Junta Comercial ou Certificado de Microempreendedor Individual – MEI, ou tratando-se de sociedade simples, o ato constitutivo registrado no Cartório de Registro Civil de Pessoas Jurídicas </w:t>
      </w:r>
      <w:r w:rsidRPr="00025C65">
        <w:rPr>
          <w:sz w:val="22"/>
          <w:szCs w:val="22"/>
        </w:rPr>
        <w:t>que comprove os poderes do mandante para a outorga.</w:t>
      </w:r>
    </w:p>
    <w:p w:rsidR="00D330A2" w:rsidRPr="00025C65" w:rsidRDefault="00D330A2" w:rsidP="00D330A2">
      <w:pPr>
        <w:jc w:val="both"/>
        <w:rPr>
          <w:i/>
          <w:sz w:val="22"/>
          <w:szCs w:val="22"/>
        </w:rPr>
      </w:pPr>
      <w:r w:rsidRPr="00025C65">
        <w:rPr>
          <w:sz w:val="22"/>
          <w:szCs w:val="22"/>
        </w:rPr>
        <w:t xml:space="preserve">5.5 – O representante legal e o procurador deverão identificar-se exibindo documento oficial de identificação que contenha foto e </w:t>
      </w:r>
      <w:r w:rsidRPr="00025C65">
        <w:rPr>
          <w:i/>
          <w:sz w:val="22"/>
          <w:szCs w:val="22"/>
          <w:u w:val="single"/>
        </w:rPr>
        <w:t>declararem formalmente que cumprem plenamente os requisitos de habilitação, em conformidade com o inciso VII do art. 4°, da Lei Federal n° 10.520, de 17 de julho de 2002.</w:t>
      </w:r>
    </w:p>
    <w:p w:rsidR="00D330A2" w:rsidRPr="00025C65" w:rsidRDefault="00D330A2" w:rsidP="00D330A2">
      <w:pPr>
        <w:jc w:val="both"/>
        <w:rPr>
          <w:sz w:val="22"/>
          <w:szCs w:val="22"/>
        </w:rPr>
      </w:pPr>
      <w:r w:rsidRPr="00025C65">
        <w:rPr>
          <w:sz w:val="22"/>
          <w:szCs w:val="22"/>
        </w:rPr>
        <w:t>5.6 – Será admitido apenas 01 (um) representante para cada licitante credenciada.</w:t>
      </w:r>
    </w:p>
    <w:p w:rsidR="00D330A2" w:rsidRPr="00025C65" w:rsidRDefault="00D330A2" w:rsidP="00D330A2">
      <w:pPr>
        <w:jc w:val="both"/>
        <w:rPr>
          <w:color w:val="FF0000"/>
          <w:sz w:val="22"/>
          <w:szCs w:val="22"/>
        </w:rPr>
      </w:pPr>
      <w:r w:rsidRPr="00025C65">
        <w:rPr>
          <w:sz w:val="22"/>
          <w:szCs w:val="22"/>
        </w:rPr>
        <w:t xml:space="preserve">5.7 - </w:t>
      </w:r>
      <w:r w:rsidRPr="00025C65">
        <w:rPr>
          <w:bCs/>
          <w:sz w:val="22"/>
          <w:szCs w:val="22"/>
        </w:rPr>
        <w:t>Não havendo a apresentação dos documentos exigidos nos itens anteriores, não haverá o credenciamento de representante ou procurador da empresa licitante e este não terá direito a voz, nem manifestações de interesse de recorrer, sendo mero ouvinte na sessão, porém os envelopes serão recebidos e abertos</w:t>
      </w:r>
      <w:r w:rsidRPr="00025C65">
        <w:rPr>
          <w:sz w:val="22"/>
          <w:szCs w:val="22"/>
        </w:rPr>
        <w:t>;</w:t>
      </w:r>
    </w:p>
    <w:p w:rsidR="00D330A2" w:rsidRPr="00025C65" w:rsidRDefault="00D330A2" w:rsidP="00D330A2">
      <w:pPr>
        <w:jc w:val="both"/>
        <w:rPr>
          <w:sz w:val="22"/>
          <w:szCs w:val="22"/>
        </w:rPr>
      </w:pPr>
      <w:r w:rsidRPr="00025C65">
        <w:rPr>
          <w:sz w:val="22"/>
          <w:szCs w:val="22"/>
        </w:rPr>
        <w:t>5.8 – A ausência do Credenciado, em qualquer momento da sessão, importará a preclusão de seu direito ao lance, de manifestação de interesse em recorrer e outras manifestações em que seja necessária à sua sustentação oral, prosseguindo-se em todos os demais atos da Sessão.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5.9 - Os envelopes: </w:t>
      </w:r>
      <w:r w:rsidRPr="00025C65">
        <w:rPr>
          <w:rFonts w:ascii="Times New Roman" w:hAnsi="Times New Roman" w:cs="Times New Roman"/>
          <w:b/>
          <w:sz w:val="22"/>
          <w:szCs w:val="22"/>
        </w:rPr>
        <w:t>CREDENCIAMENTO, PROPOSTA E DOCUMENTOS DE HABILITAÇÃO</w:t>
      </w:r>
      <w:r w:rsidRPr="00025C65">
        <w:rPr>
          <w:rFonts w:ascii="Times New Roman" w:hAnsi="Times New Roman" w:cs="Times New Roman"/>
          <w:sz w:val="22"/>
          <w:szCs w:val="22"/>
        </w:rPr>
        <w:t xml:space="preserve"> deverão ser apresentados ou remetidos, neste último caso deverão ser recebidos até às 11:00 horas do dia útil anterior, separadamente, em envelopes fechados e indevassáveis, contendo em sua parte externa, além do nome da proponente, os seguintes dizeres:</w:t>
      </w:r>
    </w:p>
    <w:p w:rsidR="00585CF4" w:rsidRDefault="00585CF4" w:rsidP="00D330A2">
      <w:pPr>
        <w:pStyle w:val="NormalWeb"/>
        <w:spacing w:before="0" w:beforeAutospacing="0" w:after="0" w:afterAutospacing="0"/>
        <w:jc w:val="both"/>
        <w:rPr>
          <w:rFonts w:ascii="Times New Roman" w:hAnsi="Times New Roman" w:cs="Times New Roman"/>
          <w:sz w:val="22"/>
          <w:szCs w:val="22"/>
        </w:rPr>
      </w:pPr>
    </w:p>
    <w:p w:rsidR="0011458D" w:rsidRDefault="0011458D" w:rsidP="00D330A2">
      <w:pPr>
        <w:pStyle w:val="NormalWeb"/>
        <w:spacing w:before="0" w:beforeAutospacing="0" w:after="0" w:afterAutospacing="0"/>
        <w:jc w:val="both"/>
        <w:rPr>
          <w:rFonts w:ascii="Times New Roman" w:hAnsi="Times New Roman" w:cs="Times New Roman"/>
          <w:sz w:val="22"/>
          <w:szCs w:val="22"/>
        </w:rPr>
      </w:pPr>
    </w:p>
    <w:p w:rsidR="00884372" w:rsidRDefault="00884372" w:rsidP="00D330A2">
      <w:pPr>
        <w:pStyle w:val="NormalWeb"/>
        <w:spacing w:before="0" w:beforeAutospacing="0" w:after="0" w:afterAutospacing="0"/>
        <w:jc w:val="both"/>
        <w:rPr>
          <w:rFonts w:ascii="Times New Roman" w:hAnsi="Times New Roman" w:cs="Times New Roman"/>
          <w:sz w:val="22"/>
          <w:szCs w:val="22"/>
        </w:rPr>
      </w:pPr>
    </w:p>
    <w:p w:rsidR="00884372" w:rsidRDefault="00884372" w:rsidP="00D330A2">
      <w:pPr>
        <w:pStyle w:val="NormalWeb"/>
        <w:spacing w:before="0" w:beforeAutospacing="0" w:after="0" w:afterAutospacing="0"/>
        <w:jc w:val="both"/>
        <w:rPr>
          <w:rFonts w:ascii="Times New Roman" w:hAnsi="Times New Roman" w:cs="Times New Roman"/>
          <w:sz w:val="22"/>
          <w:szCs w:val="22"/>
        </w:rPr>
      </w:pPr>
    </w:p>
    <w:p w:rsidR="00884372" w:rsidRDefault="00884372" w:rsidP="00D330A2">
      <w:pPr>
        <w:pStyle w:val="NormalWeb"/>
        <w:spacing w:before="0" w:beforeAutospacing="0" w:after="0" w:afterAutospacing="0"/>
        <w:jc w:val="both"/>
        <w:rPr>
          <w:rFonts w:ascii="Times New Roman" w:hAnsi="Times New Roman" w:cs="Times New Roman"/>
          <w:sz w:val="22"/>
          <w:szCs w:val="22"/>
        </w:rPr>
      </w:pPr>
    </w:p>
    <w:p w:rsidR="005B3A20" w:rsidRDefault="005B3A20" w:rsidP="00D330A2">
      <w:pPr>
        <w:pStyle w:val="NormalWeb"/>
        <w:spacing w:before="0" w:beforeAutospacing="0" w:after="0" w:afterAutospacing="0"/>
        <w:jc w:val="both"/>
        <w:rPr>
          <w:rFonts w:ascii="Times New Roman" w:hAnsi="Times New Roman" w:cs="Times New Roman"/>
          <w:sz w:val="22"/>
          <w:szCs w:val="22"/>
        </w:rPr>
      </w:pPr>
    </w:p>
    <w:p w:rsidR="001F26C2" w:rsidRPr="00025C65" w:rsidRDefault="001F26C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lastRenderedPageBreak/>
        <w:t xml:space="preserve">Envelope nº 01 – Credenciamento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007/2019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MJS/RN nº </w:t>
      </w:r>
      <w:r w:rsidR="00256DA4">
        <w:rPr>
          <w:rFonts w:ascii="Times New Roman" w:hAnsi="Times New Roman" w:cs="Times New Roman"/>
          <w:sz w:val="22"/>
          <w:szCs w:val="22"/>
        </w:rPr>
        <w:t>130.023</w:t>
      </w:r>
      <w:r w:rsidR="0011458D">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884372">
        <w:rPr>
          <w:rFonts w:ascii="Times New Roman" w:hAnsi="Times New Roman" w:cs="Times New Roman"/>
          <w:sz w:val="22"/>
          <w:szCs w:val="22"/>
        </w:rPr>
        <w:t>13</w:t>
      </w:r>
      <w:r w:rsidR="009E2822" w:rsidRPr="00025C65">
        <w:rPr>
          <w:rFonts w:ascii="Times New Roman" w:hAnsi="Times New Roman" w:cs="Times New Roman"/>
          <w:sz w:val="22"/>
          <w:szCs w:val="22"/>
        </w:rPr>
        <w:t xml:space="preserve"> de </w:t>
      </w:r>
      <w:r w:rsidR="00884372">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884372">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884372">
        <w:rPr>
          <w:rFonts w:ascii="Times New Roman" w:hAnsi="Times New Roman" w:cs="Times New Roman"/>
          <w:sz w:val="22"/>
          <w:szCs w:val="22"/>
        </w:rPr>
        <w:t>09</w:t>
      </w:r>
      <w:r w:rsidR="009E2822" w:rsidRPr="00025C65">
        <w:rPr>
          <w:rFonts w:ascii="Times New Roman" w:hAnsi="Times New Roman" w:cs="Times New Roman"/>
          <w:sz w:val="22"/>
          <w:szCs w:val="22"/>
        </w:rPr>
        <w:t>:</w:t>
      </w:r>
      <w:r w:rsidR="00884372">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734C37" w:rsidRDefault="00734C37" w:rsidP="00D330A2">
      <w:pPr>
        <w:pStyle w:val="NormalWeb"/>
        <w:spacing w:before="0" w:beforeAutospacing="0" w:after="0" w:afterAutospacing="0"/>
        <w:rPr>
          <w:rFonts w:ascii="Times New Roman" w:hAnsi="Times New Roman" w:cs="Times New Roman"/>
          <w:sz w:val="22"/>
          <w:szCs w:val="22"/>
        </w:rPr>
      </w:pPr>
    </w:p>
    <w:p w:rsidR="00734C37" w:rsidRPr="00025C65" w:rsidRDefault="00734C37" w:rsidP="00D330A2">
      <w:pPr>
        <w:pStyle w:val="NormalWeb"/>
        <w:spacing w:before="0" w:beforeAutospacing="0" w:after="0" w:afterAutospacing="0"/>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02 - Proposta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007/2019</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MJS/RN nº </w:t>
      </w:r>
      <w:r w:rsidR="00256DA4">
        <w:rPr>
          <w:rFonts w:ascii="Times New Roman" w:hAnsi="Times New Roman" w:cs="Times New Roman"/>
          <w:sz w:val="22"/>
          <w:szCs w:val="22"/>
        </w:rPr>
        <w:t>130.026</w:t>
      </w:r>
      <w:r w:rsidR="0011458D">
        <w:rPr>
          <w:rFonts w:ascii="Times New Roman" w:hAnsi="Times New Roman" w:cs="Times New Roman"/>
          <w:sz w:val="22"/>
          <w:szCs w:val="22"/>
        </w:rPr>
        <w:t>/2019</w:t>
      </w:r>
      <w:r w:rsidRPr="00025C65">
        <w:rPr>
          <w:rFonts w:ascii="Times New Roman" w:hAnsi="Times New Roman" w:cs="Times New Roman"/>
          <w:sz w:val="22"/>
          <w:szCs w:val="22"/>
        </w:rPr>
        <w:br/>
      </w:r>
      <w:r w:rsidR="00A75745" w:rsidRPr="00025C65">
        <w:rPr>
          <w:rFonts w:ascii="Times New Roman" w:hAnsi="Times New Roman" w:cs="Times New Roman"/>
          <w:sz w:val="22"/>
          <w:szCs w:val="22"/>
        </w:rPr>
        <w:t xml:space="preserve">DATA DA ABERTURA: </w:t>
      </w:r>
      <w:r w:rsidR="00884372">
        <w:rPr>
          <w:rFonts w:ascii="Times New Roman" w:hAnsi="Times New Roman" w:cs="Times New Roman"/>
          <w:sz w:val="22"/>
          <w:szCs w:val="22"/>
        </w:rPr>
        <w:t>13</w:t>
      </w:r>
      <w:r w:rsidR="009E2822" w:rsidRPr="00025C65">
        <w:rPr>
          <w:rFonts w:ascii="Times New Roman" w:hAnsi="Times New Roman" w:cs="Times New Roman"/>
          <w:sz w:val="22"/>
          <w:szCs w:val="22"/>
        </w:rPr>
        <w:t xml:space="preserve"> de </w:t>
      </w:r>
      <w:r w:rsidR="00884372">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884372">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884372">
        <w:rPr>
          <w:rFonts w:ascii="Times New Roman" w:hAnsi="Times New Roman" w:cs="Times New Roman"/>
          <w:sz w:val="22"/>
          <w:szCs w:val="22"/>
        </w:rPr>
        <w:t>09</w:t>
      </w:r>
      <w:r w:rsidR="009E2822" w:rsidRPr="00025C65">
        <w:rPr>
          <w:rFonts w:ascii="Times New Roman" w:hAnsi="Times New Roman" w:cs="Times New Roman"/>
          <w:sz w:val="22"/>
          <w:szCs w:val="22"/>
        </w:rPr>
        <w:t>:</w:t>
      </w:r>
      <w:r w:rsidR="00884372">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Default="00D330A2" w:rsidP="00D330A2">
      <w:pPr>
        <w:pStyle w:val="NormalWeb"/>
        <w:spacing w:before="0" w:beforeAutospacing="0" w:after="0" w:afterAutospacing="0"/>
        <w:jc w:val="center"/>
        <w:rPr>
          <w:rFonts w:ascii="Times New Roman" w:hAnsi="Times New Roman" w:cs="Times New Roman"/>
          <w:sz w:val="22"/>
          <w:szCs w:val="22"/>
        </w:rPr>
      </w:pPr>
    </w:p>
    <w:p w:rsidR="005B3A20" w:rsidRPr="00025C65" w:rsidRDefault="005B3A20" w:rsidP="00D330A2">
      <w:pPr>
        <w:pStyle w:val="NormalWeb"/>
        <w:spacing w:before="0" w:beforeAutospacing="0" w:after="0" w:afterAutospacing="0"/>
        <w:jc w:val="center"/>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03 – Documentos de Habilitação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007/2019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 RN nº </w:t>
      </w:r>
      <w:r w:rsidR="00256DA4">
        <w:rPr>
          <w:rFonts w:ascii="Times New Roman" w:hAnsi="Times New Roman" w:cs="Times New Roman"/>
          <w:sz w:val="22"/>
          <w:szCs w:val="22"/>
        </w:rPr>
        <w:t>130.026</w:t>
      </w:r>
      <w:r w:rsidR="0011458D">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884372">
        <w:rPr>
          <w:rFonts w:ascii="Times New Roman" w:hAnsi="Times New Roman" w:cs="Times New Roman"/>
          <w:sz w:val="22"/>
          <w:szCs w:val="22"/>
        </w:rPr>
        <w:t>13</w:t>
      </w:r>
      <w:r w:rsidR="009E2822" w:rsidRPr="00025C65">
        <w:rPr>
          <w:rFonts w:ascii="Times New Roman" w:hAnsi="Times New Roman" w:cs="Times New Roman"/>
          <w:sz w:val="22"/>
          <w:szCs w:val="22"/>
        </w:rPr>
        <w:t xml:space="preserve"> de </w:t>
      </w:r>
      <w:r w:rsidR="00884372">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884372">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ab/>
      </w:r>
      <w:r w:rsidR="00A75745" w:rsidRPr="00025C65">
        <w:rPr>
          <w:rFonts w:ascii="Times New Roman" w:hAnsi="Times New Roman" w:cs="Times New Roman"/>
          <w:sz w:val="22"/>
          <w:szCs w:val="22"/>
        </w:rPr>
        <w:t xml:space="preserve">Horário de abertura: </w:t>
      </w:r>
      <w:r w:rsidR="00884372">
        <w:rPr>
          <w:rFonts w:ascii="Times New Roman" w:hAnsi="Times New Roman" w:cs="Times New Roman"/>
          <w:sz w:val="22"/>
          <w:szCs w:val="22"/>
        </w:rPr>
        <w:t>09</w:t>
      </w:r>
      <w:r w:rsidR="009E2822" w:rsidRPr="00025C65">
        <w:rPr>
          <w:rFonts w:ascii="Times New Roman" w:hAnsi="Times New Roman" w:cs="Times New Roman"/>
          <w:sz w:val="22"/>
          <w:szCs w:val="22"/>
        </w:rPr>
        <w:t>:</w:t>
      </w:r>
      <w:r w:rsidR="00884372">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6. DA PROPOSTA DE PREÇOS: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6.1 – A licitante será responsável por todas as transações que forem efetuadas em seu nome pelo seu representante, assumindo como firmes e verdadeiras suas propostas e lances.</w:t>
      </w:r>
    </w:p>
    <w:p w:rsidR="00D330A2" w:rsidRPr="00025C65" w:rsidRDefault="00D330A2" w:rsidP="00D330A2">
      <w:pPr>
        <w:jc w:val="both"/>
        <w:rPr>
          <w:sz w:val="22"/>
          <w:szCs w:val="22"/>
        </w:rPr>
      </w:pPr>
      <w:r w:rsidRPr="00025C65">
        <w:rPr>
          <w:sz w:val="22"/>
          <w:szCs w:val="22"/>
        </w:rPr>
        <w:t>6.2 – Incumbirá ainda à licitante acompanhar as operações durante sessão pública do Pregão, ficando responsável pelo ônus decorrente da perda de negócios diante da inobservância de quaisquer atos praticados durante o transcurso da sessão.</w:t>
      </w:r>
    </w:p>
    <w:p w:rsidR="00D330A2" w:rsidRPr="00025C65" w:rsidRDefault="00D330A2" w:rsidP="00D330A2">
      <w:pPr>
        <w:jc w:val="both"/>
        <w:rPr>
          <w:b/>
          <w:sz w:val="22"/>
          <w:szCs w:val="22"/>
        </w:rPr>
      </w:pPr>
      <w:r w:rsidRPr="00025C65">
        <w:rPr>
          <w:b/>
          <w:sz w:val="22"/>
          <w:szCs w:val="22"/>
        </w:rPr>
        <w:t>6.3 – A Proposta de Preços deverá conter as especificações detalhadas do objeto ofertado; deverá ser formulada em linguagem clara, sem rasuras e entrelinhas, rubricada nas primeiras folhas e assinada na última. A proposta de preços deverá considerar cada um dos itens individualmente, não havendo obrigação em propor preços a todos os itens contemplados no objeto deste edital.</w:t>
      </w:r>
    </w:p>
    <w:p w:rsidR="00D330A2" w:rsidRPr="00025C65" w:rsidRDefault="00D330A2" w:rsidP="00D330A2">
      <w:pPr>
        <w:jc w:val="both"/>
        <w:rPr>
          <w:sz w:val="22"/>
          <w:szCs w:val="22"/>
        </w:rPr>
      </w:pPr>
      <w:r w:rsidRPr="00025C65">
        <w:rPr>
          <w:sz w:val="22"/>
          <w:szCs w:val="22"/>
        </w:rPr>
        <w:t>6.3.1 – A Proposta de Preços ainda deverá conter:</w:t>
      </w:r>
    </w:p>
    <w:p w:rsidR="00D330A2" w:rsidRPr="00025C65" w:rsidRDefault="00D330A2" w:rsidP="00D330A2">
      <w:pPr>
        <w:jc w:val="both"/>
        <w:rPr>
          <w:sz w:val="22"/>
          <w:szCs w:val="22"/>
        </w:rPr>
      </w:pPr>
      <w:r w:rsidRPr="00025C65">
        <w:rPr>
          <w:sz w:val="22"/>
          <w:szCs w:val="22"/>
        </w:rPr>
        <w:t>6.3.1.1 – O valor individual e o global, sendo este (global) em algarismos e por extenso;</w:t>
      </w:r>
    </w:p>
    <w:p w:rsidR="00D330A2" w:rsidRPr="00025C65" w:rsidRDefault="00D330A2" w:rsidP="00D330A2">
      <w:pPr>
        <w:jc w:val="both"/>
        <w:rPr>
          <w:sz w:val="22"/>
          <w:szCs w:val="22"/>
        </w:rPr>
      </w:pPr>
      <w:r w:rsidRPr="00025C65">
        <w:rPr>
          <w:sz w:val="22"/>
          <w:szCs w:val="22"/>
        </w:rPr>
        <w:t>6.3.1.2 – Prazo de Validade, não inferior a 60 (sessenta) dias corridos, a contar da data de sua apresentação;</w:t>
      </w:r>
    </w:p>
    <w:p w:rsidR="00D330A2" w:rsidRPr="00025C65" w:rsidRDefault="00D330A2" w:rsidP="00D330A2">
      <w:pPr>
        <w:jc w:val="both"/>
        <w:rPr>
          <w:i/>
          <w:sz w:val="22"/>
          <w:szCs w:val="22"/>
        </w:rPr>
      </w:pPr>
      <w:r w:rsidRPr="00025C65">
        <w:rPr>
          <w:sz w:val="22"/>
          <w:szCs w:val="22"/>
        </w:rPr>
        <w:t xml:space="preserve">6.3.1.3 – </w:t>
      </w:r>
      <w:r w:rsidRPr="00025C65">
        <w:rPr>
          <w:i/>
          <w:sz w:val="22"/>
          <w:szCs w:val="22"/>
        </w:rPr>
        <w:t>Declaração expressa de que nos preços cotados estão incluídas todas as despesas com fretes, tributos e demais encargos de qualquer natureza incidentes sobre o objeto deste Pregão, nada mais sendo lícito pleitear a esse título;</w:t>
      </w:r>
    </w:p>
    <w:p w:rsidR="00D330A2" w:rsidRPr="00025C65" w:rsidRDefault="00D330A2" w:rsidP="00D330A2">
      <w:pPr>
        <w:jc w:val="both"/>
        <w:rPr>
          <w:sz w:val="22"/>
          <w:szCs w:val="22"/>
        </w:rPr>
      </w:pPr>
      <w:r w:rsidRPr="00025C65">
        <w:rPr>
          <w:sz w:val="22"/>
          <w:szCs w:val="22"/>
        </w:rPr>
        <w:t xml:space="preserve">6.3.1.4 – </w:t>
      </w:r>
      <w:r w:rsidRPr="00025C65">
        <w:rPr>
          <w:sz w:val="22"/>
          <w:szCs w:val="22"/>
          <w:u w:val="single"/>
        </w:rPr>
        <w:t>Dados da empresa, tais como:</w:t>
      </w:r>
      <w:r w:rsidRPr="00025C65">
        <w:rPr>
          <w:sz w:val="22"/>
          <w:szCs w:val="22"/>
        </w:rPr>
        <w:t xml:space="preserve"> razão social, CNPJ, endereço, e telefone para contato.</w:t>
      </w:r>
    </w:p>
    <w:p w:rsidR="00D330A2" w:rsidRPr="00025C65" w:rsidRDefault="00D330A2" w:rsidP="00D330A2">
      <w:pPr>
        <w:jc w:val="both"/>
        <w:rPr>
          <w:sz w:val="22"/>
          <w:szCs w:val="22"/>
        </w:rPr>
      </w:pPr>
      <w:r w:rsidRPr="00025C65">
        <w:rPr>
          <w:sz w:val="22"/>
          <w:szCs w:val="22"/>
        </w:rPr>
        <w:t>6.5 – A apresentação da proposta implicará plena aceitação, por parte da proponente, das condições estabelecidas neste Edital e seus Anexos.</w:t>
      </w:r>
    </w:p>
    <w:p w:rsidR="00D330A2" w:rsidRPr="00025C65" w:rsidRDefault="00D330A2" w:rsidP="00D330A2">
      <w:pPr>
        <w:jc w:val="both"/>
        <w:rPr>
          <w:sz w:val="22"/>
          <w:szCs w:val="22"/>
        </w:rPr>
      </w:pPr>
      <w:r w:rsidRPr="00025C65">
        <w:rPr>
          <w:sz w:val="22"/>
          <w:szCs w:val="22"/>
        </w:rPr>
        <w:t>6.6 – Serão desclassificadas as propostas que não atenderem às exigências do presente Edital e seus Anexos, sejam omissas ou apresentem irregularidades insanáveis.</w:t>
      </w:r>
    </w:p>
    <w:p w:rsidR="00D330A2" w:rsidRPr="00025C65" w:rsidRDefault="00D330A2" w:rsidP="00D330A2">
      <w:pPr>
        <w:jc w:val="both"/>
        <w:rPr>
          <w:sz w:val="22"/>
          <w:szCs w:val="22"/>
        </w:rPr>
      </w:pPr>
      <w:r w:rsidRPr="00025C65">
        <w:rPr>
          <w:sz w:val="22"/>
          <w:szCs w:val="22"/>
        </w:rPr>
        <w:t xml:space="preserve">6.7 - </w:t>
      </w:r>
      <w:r w:rsidRPr="00025C65">
        <w:rPr>
          <w:b/>
          <w:bCs/>
          <w:sz w:val="22"/>
          <w:szCs w:val="22"/>
        </w:rPr>
        <w:t>Declaração de Elaboração Independente de Proposta</w:t>
      </w:r>
      <w:r w:rsidRPr="00025C65">
        <w:rPr>
          <w:sz w:val="22"/>
          <w:szCs w:val="22"/>
        </w:rPr>
        <w:t>.</w:t>
      </w:r>
    </w:p>
    <w:p w:rsidR="00D330A2" w:rsidRPr="00025C65" w:rsidRDefault="00D330A2" w:rsidP="00D330A2">
      <w:pPr>
        <w:autoSpaceDE w:val="0"/>
        <w:autoSpaceDN w:val="0"/>
        <w:adjustRightInd w:val="0"/>
        <w:jc w:val="both"/>
        <w:rPr>
          <w:sz w:val="22"/>
          <w:szCs w:val="22"/>
        </w:rPr>
      </w:pPr>
      <w:r w:rsidRPr="00025C65">
        <w:rPr>
          <w:sz w:val="22"/>
          <w:szCs w:val="22"/>
        </w:rPr>
        <w:t xml:space="preserve">6.8 - Os preços propostos serão de exclusiva responsabilidade da licitante, não lhe assistindo o direito de pleitear qualquer alteração, sob alegação de erro, omissão ou qualquer outro pretexto, podendo tão somente solicitar a sua </w:t>
      </w:r>
      <w:r w:rsidRPr="00025C65">
        <w:rPr>
          <w:b/>
          <w:bCs/>
          <w:sz w:val="22"/>
          <w:szCs w:val="22"/>
        </w:rPr>
        <w:t xml:space="preserve">INEXEQUIBILIDADE OU DESISTÊNCIA </w:t>
      </w:r>
      <w:r w:rsidRPr="00025C65">
        <w:rPr>
          <w:sz w:val="22"/>
          <w:szCs w:val="22"/>
        </w:rPr>
        <w:t>no momento dos lances verbais.</w:t>
      </w:r>
    </w:p>
    <w:p w:rsidR="00D330A2" w:rsidRPr="00025C65" w:rsidRDefault="00D330A2" w:rsidP="00D330A2">
      <w:pPr>
        <w:autoSpaceDE w:val="0"/>
        <w:autoSpaceDN w:val="0"/>
        <w:adjustRightInd w:val="0"/>
        <w:jc w:val="both"/>
        <w:rPr>
          <w:b/>
          <w:bCs/>
          <w:iCs/>
          <w:sz w:val="22"/>
          <w:szCs w:val="22"/>
        </w:rPr>
      </w:pPr>
      <w:r w:rsidRPr="00025C65">
        <w:rPr>
          <w:b/>
          <w:sz w:val="22"/>
          <w:szCs w:val="22"/>
        </w:rPr>
        <w:t xml:space="preserve">6.9 - </w:t>
      </w:r>
      <w:r w:rsidRPr="00025C65">
        <w:rPr>
          <w:b/>
          <w:bCs/>
          <w:iCs/>
          <w:sz w:val="22"/>
          <w:szCs w:val="22"/>
        </w:rPr>
        <w:t>As propostas deverão ser elaboradas em arquivo disponibilizado pela Prefeitura Municipal de Jardim do Seridó/RN</w:t>
      </w:r>
      <w:r w:rsidRPr="00025C65">
        <w:rPr>
          <w:b/>
          <w:sz w:val="22"/>
          <w:szCs w:val="22"/>
        </w:rPr>
        <w:t xml:space="preserve">, </w:t>
      </w:r>
      <w:r w:rsidRPr="00025C65">
        <w:rPr>
          <w:b/>
          <w:bCs/>
          <w:iCs/>
          <w:sz w:val="22"/>
          <w:szCs w:val="22"/>
        </w:rPr>
        <w:t xml:space="preserve">gerado pelo Sistema </w:t>
      </w:r>
      <w:r w:rsidRPr="00025C65">
        <w:rPr>
          <w:b/>
          <w:bCs/>
          <w:i/>
          <w:iCs/>
          <w:sz w:val="22"/>
          <w:szCs w:val="22"/>
        </w:rPr>
        <w:t xml:space="preserve">TOP DOWN, </w:t>
      </w:r>
      <w:r w:rsidRPr="00025C65">
        <w:rPr>
          <w:b/>
          <w:bCs/>
          <w:iCs/>
          <w:sz w:val="22"/>
          <w:szCs w:val="22"/>
        </w:rPr>
        <w:t xml:space="preserve">onde o licitante deverá apresenta-lo, OBRIGATORIAMENTE, sob risco de não participar dos lances verbais, no dia de realização da </w:t>
      </w:r>
      <w:r w:rsidRPr="00025C65">
        <w:rPr>
          <w:b/>
          <w:bCs/>
          <w:iCs/>
          <w:sz w:val="22"/>
          <w:szCs w:val="22"/>
        </w:rPr>
        <w:lastRenderedPageBreak/>
        <w:t>licitação, mediante mídia digital (CD-R ou Pen Drive), juntamente com a proposta impressa, ficando a cargo de decisão da Pregoeira o aceite de preenchimento manual, desde que tal fato não venha a prejudicar o andamento dos procedimentos internos do certame, fundamentado nos princípios gerais da Lei de Licitações e Legislação Correlata.</w:t>
      </w:r>
    </w:p>
    <w:p w:rsidR="009E2822" w:rsidRPr="00025C65" w:rsidRDefault="009E2822" w:rsidP="00D330A2">
      <w:pPr>
        <w:autoSpaceDE w:val="0"/>
        <w:autoSpaceDN w:val="0"/>
        <w:adjustRightInd w:val="0"/>
        <w:jc w:val="both"/>
        <w:rPr>
          <w:bCs/>
          <w:iCs/>
          <w:sz w:val="22"/>
          <w:szCs w:val="22"/>
        </w:rPr>
      </w:pPr>
      <w:r w:rsidRPr="00025C65">
        <w:rPr>
          <w:bCs/>
          <w:iCs/>
          <w:sz w:val="22"/>
          <w:szCs w:val="22"/>
        </w:rPr>
        <w:t xml:space="preserve">6.9.1 – O arquivo das propostas bem como edital e anexos estarão disponíveis no endereço eletrônico: </w:t>
      </w:r>
      <w:hyperlink r:id="rId8" w:history="1">
        <w:r w:rsidRPr="00025C65">
          <w:rPr>
            <w:rStyle w:val="Hyperlink"/>
            <w:bCs/>
            <w:iCs/>
            <w:sz w:val="22"/>
            <w:szCs w:val="22"/>
          </w:rPr>
          <w:t>https://www.jardimdoserido.rn.gov.br/paginas/licitacoes/336</w:t>
        </w:r>
      </w:hyperlink>
      <w:r w:rsidRPr="00025C65">
        <w:rPr>
          <w:bCs/>
          <w:iCs/>
          <w:sz w:val="22"/>
          <w:szCs w:val="22"/>
        </w:rPr>
        <w:t xml:space="preserve">, após dada a devida publicidade ao certame. </w:t>
      </w:r>
    </w:p>
    <w:p w:rsidR="00D330A2" w:rsidRPr="00025C65" w:rsidRDefault="00D330A2" w:rsidP="00D330A2">
      <w:pPr>
        <w:autoSpaceDE w:val="0"/>
        <w:autoSpaceDN w:val="0"/>
        <w:adjustRightInd w:val="0"/>
        <w:jc w:val="both"/>
        <w:rPr>
          <w:b/>
          <w:bCs/>
          <w:iCs/>
          <w:sz w:val="22"/>
          <w:szCs w:val="22"/>
        </w:rPr>
      </w:pPr>
      <w:r w:rsidRPr="00025C65">
        <w:rPr>
          <w:b/>
          <w:bCs/>
          <w:iCs/>
          <w:sz w:val="22"/>
          <w:szCs w:val="22"/>
        </w:rPr>
        <w:t>6.9.</w:t>
      </w:r>
      <w:r w:rsidR="009E2822" w:rsidRPr="00025C65">
        <w:rPr>
          <w:b/>
          <w:bCs/>
          <w:iCs/>
          <w:sz w:val="22"/>
          <w:szCs w:val="22"/>
        </w:rPr>
        <w:t>2</w:t>
      </w:r>
      <w:r w:rsidRPr="00025C65">
        <w:rPr>
          <w:b/>
          <w:bCs/>
          <w:iCs/>
          <w:sz w:val="22"/>
          <w:szCs w:val="22"/>
        </w:rPr>
        <w:t xml:space="preserve"> – Qualquer problema apresentado, na elaboração do arquivo digital mencionado no item anterior, o licitante deverá solicitar em até 24hs (vinte e quatro horas) ao setor responsável pelo certame, o envio de um novo arquivo para preenchimento.</w:t>
      </w:r>
    </w:p>
    <w:p w:rsidR="009E2822" w:rsidRPr="00025C65" w:rsidRDefault="009E2822" w:rsidP="00D330A2">
      <w:pPr>
        <w:autoSpaceDE w:val="0"/>
        <w:autoSpaceDN w:val="0"/>
        <w:adjustRightInd w:val="0"/>
        <w:jc w:val="both"/>
        <w:rPr>
          <w:b/>
          <w:bCs/>
          <w:iCs/>
          <w:sz w:val="22"/>
          <w:szCs w:val="22"/>
        </w:rPr>
      </w:pPr>
    </w:p>
    <w:p w:rsidR="00D330A2" w:rsidRPr="00025C65" w:rsidRDefault="00D330A2" w:rsidP="00D330A2">
      <w:pPr>
        <w:autoSpaceDE w:val="0"/>
        <w:autoSpaceDN w:val="0"/>
        <w:adjustRightInd w:val="0"/>
        <w:jc w:val="both"/>
        <w:rPr>
          <w:b/>
          <w:sz w:val="22"/>
          <w:szCs w:val="22"/>
          <w:u w:val="single"/>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7. DA RECEPÇÃO E DIVULGAÇÃO DAS PROPOSTAS: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7.1 – A partir das</w:t>
      </w:r>
      <w:r w:rsidR="00884372">
        <w:rPr>
          <w:sz w:val="22"/>
          <w:szCs w:val="22"/>
        </w:rPr>
        <w:t>09</w:t>
      </w:r>
      <w:r w:rsidR="009E2822" w:rsidRPr="00025C65">
        <w:rPr>
          <w:sz w:val="22"/>
          <w:szCs w:val="22"/>
        </w:rPr>
        <w:t>:</w:t>
      </w:r>
      <w:r w:rsidR="00884372">
        <w:rPr>
          <w:sz w:val="22"/>
          <w:szCs w:val="22"/>
        </w:rPr>
        <w:t>00</w:t>
      </w:r>
      <w:r w:rsidR="009E2822" w:rsidRPr="00025C65">
        <w:rPr>
          <w:sz w:val="22"/>
          <w:szCs w:val="22"/>
        </w:rPr>
        <w:t xml:space="preserve"> horas</w:t>
      </w:r>
      <w:r w:rsidRPr="00025C65">
        <w:rPr>
          <w:sz w:val="22"/>
          <w:szCs w:val="22"/>
        </w:rPr>
        <w:t xml:space="preserve"> do dia </w:t>
      </w:r>
      <w:r w:rsidR="00884372">
        <w:rPr>
          <w:sz w:val="22"/>
          <w:szCs w:val="22"/>
        </w:rPr>
        <w:t>1</w:t>
      </w:r>
      <w:bookmarkStart w:id="0" w:name="_GoBack"/>
      <w:bookmarkEnd w:id="0"/>
      <w:r w:rsidR="00884372">
        <w:rPr>
          <w:sz w:val="22"/>
          <w:szCs w:val="22"/>
        </w:rPr>
        <w:t>3</w:t>
      </w:r>
      <w:r w:rsidR="009E2822" w:rsidRPr="00025C65">
        <w:rPr>
          <w:sz w:val="22"/>
          <w:szCs w:val="22"/>
        </w:rPr>
        <w:t xml:space="preserve"> de </w:t>
      </w:r>
      <w:r w:rsidR="00884372">
        <w:rPr>
          <w:sz w:val="22"/>
          <w:szCs w:val="22"/>
        </w:rPr>
        <w:t>março</w:t>
      </w:r>
      <w:r w:rsidR="009E2822" w:rsidRPr="00025C65">
        <w:rPr>
          <w:sz w:val="22"/>
          <w:szCs w:val="22"/>
        </w:rPr>
        <w:t xml:space="preserve"> de </w:t>
      </w:r>
      <w:r w:rsidR="00884372">
        <w:rPr>
          <w:sz w:val="22"/>
          <w:szCs w:val="22"/>
        </w:rPr>
        <w:t>2019</w:t>
      </w:r>
      <w:r w:rsidRPr="00025C65">
        <w:rPr>
          <w:sz w:val="22"/>
          <w:szCs w:val="22"/>
        </w:rPr>
        <w:t xml:space="preserve">, data e horário </w:t>
      </w:r>
      <w:r w:rsidRPr="00025C65">
        <w:rPr>
          <w:b/>
          <w:sz w:val="22"/>
          <w:szCs w:val="22"/>
        </w:rPr>
        <w:t xml:space="preserve">previsto no item 03 deste Edital e, </w:t>
      </w:r>
      <w:r w:rsidRPr="00025C65">
        <w:rPr>
          <w:sz w:val="22"/>
          <w:szCs w:val="22"/>
        </w:rPr>
        <w:t xml:space="preserve">cumprida a obrigação prevista no </w:t>
      </w:r>
      <w:r w:rsidRPr="00025C65">
        <w:rPr>
          <w:b/>
          <w:sz w:val="22"/>
          <w:szCs w:val="22"/>
        </w:rPr>
        <w:t xml:space="preserve">item 05 </w:t>
      </w:r>
      <w:r w:rsidRPr="00025C65">
        <w:rPr>
          <w:sz w:val="22"/>
          <w:szCs w:val="22"/>
        </w:rPr>
        <w:t xml:space="preserve">também deste Edital, terá início à sessão pública do </w:t>
      </w:r>
      <w:r w:rsidR="009E2822" w:rsidRPr="00025C65">
        <w:rPr>
          <w:b/>
          <w:sz w:val="22"/>
          <w:szCs w:val="22"/>
        </w:rPr>
        <w:t xml:space="preserve">Pregão Presencial n° </w:t>
      </w:r>
      <w:r w:rsidR="004F15A8">
        <w:rPr>
          <w:b/>
          <w:sz w:val="22"/>
          <w:szCs w:val="22"/>
        </w:rPr>
        <w:t>007/2019</w:t>
      </w:r>
      <w:r w:rsidRPr="00025C65">
        <w:rPr>
          <w:b/>
          <w:sz w:val="22"/>
          <w:szCs w:val="22"/>
        </w:rPr>
        <w:t xml:space="preserve">, </w:t>
      </w:r>
      <w:r w:rsidRPr="00025C65">
        <w:rPr>
          <w:sz w:val="22"/>
          <w:szCs w:val="22"/>
        </w:rPr>
        <w:t>com a abertura das Propostas de Preços recebidas, análise da aceitabilidade e início da etapa de lances.</w:t>
      </w:r>
    </w:p>
    <w:p w:rsidR="00D330A2" w:rsidRPr="00025C65" w:rsidRDefault="00D330A2" w:rsidP="00D330A2">
      <w:pPr>
        <w:jc w:val="both"/>
        <w:rPr>
          <w:sz w:val="22"/>
          <w:szCs w:val="22"/>
        </w:rPr>
      </w:pPr>
      <w:r w:rsidRPr="00025C65">
        <w:rPr>
          <w:sz w:val="22"/>
          <w:szCs w:val="22"/>
        </w:rPr>
        <w:t xml:space="preserve">7.2 – Para efeito de aceitabilidade serão levadas em consideração todas às exigências do </w:t>
      </w:r>
      <w:r w:rsidRPr="00025C65">
        <w:rPr>
          <w:b/>
          <w:sz w:val="22"/>
          <w:szCs w:val="22"/>
        </w:rPr>
        <w:t xml:space="preserve">Item 06, </w:t>
      </w:r>
      <w:r w:rsidRPr="00025C65">
        <w:rPr>
          <w:sz w:val="22"/>
          <w:szCs w:val="22"/>
        </w:rPr>
        <w:t xml:space="preserve">e também o limite máximo a que a Administração Pública se dispõe a pagar </w:t>
      </w:r>
      <w:r w:rsidR="007B10F0" w:rsidRPr="00025C65">
        <w:rPr>
          <w:sz w:val="22"/>
          <w:szCs w:val="22"/>
        </w:rPr>
        <w:t>pela prestação</w:t>
      </w:r>
      <w:r w:rsidR="00C756EC">
        <w:rPr>
          <w:sz w:val="22"/>
          <w:szCs w:val="22"/>
        </w:rPr>
        <w:t xml:space="preserve"> dos serviços</w:t>
      </w:r>
      <w:r w:rsidRPr="00025C65">
        <w:rPr>
          <w:sz w:val="22"/>
          <w:szCs w:val="22"/>
        </w:rPr>
        <w:t>, conforme consta no Termo de Referência.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 xml:space="preserve">8. DA FORMULAÇÃO DOS LANCES: </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8.1 – Iniciada a etapa competitiva, as licitantes poderão formular lances exclusivamente por meio de seus representantes previamente credenciados;</w:t>
      </w:r>
    </w:p>
    <w:p w:rsidR="00D330A2" w:rsidRPr="00025C65" w:rsidRDefault="00D330A2" w:rsidP="00D330A2">
      <w:pPr>
        <w:jc w:val="both"/>
        <w:rPr>
          <w:sz w:val="22"/>
          <w:szCs w:val="22"/>
        </w:rPr>
      </w:pPr>
      <w:r w:rsidRPr="00025C65">
        <w:rPr>
          <w:sz w:val="22"/>
          <w:szCs w:val="22"/>
        </w:rPr>
        <w:t xml:space="preserve">8.1.1 – No caso </w:t>
      </w:r>
      <w:r w:rsidR="0011458D" w:rsidRPr="00025C65">
        <w:rPr>
          <w:sz w:val="22"/>
          <w:szCs w:val="22"/>
        </w:rPr>
        <w:t>de a</w:t>
      </w:r>
      <w:r w:rsidRPr="00025C65">
        <w:rPr>
          <w:sz w:val="22"/>
          <w:szCs w:val="22"/>
        </w:rPr>
        <w:t xml:space="preserve"> proposta constar uma relação com vários itens, os lances serão formulados por item;</w:t>
      </w:r>
    </w:p>
    <w:p w:rsidR="00D330A2" w:rsidRPr="00025C65" w:rsidRDefault="00D330A2" w:rsidP="00D330A2">
      <w:pPr>
        <w:jc w:val="both"/>
        <w:rPr>
          <w:sz w:val="22"/>
          <w:szCs w:val="22"/>
        </w:rPr>
      </w:pPr>
      <w:r w:rsidRPr="00025C65">
        <w:rPr>
          <w:sz w:val="22"/>
          <w:szCs w:val="22"/>
        </w:rPr>
        <w:t>8.2 – As licitantes poderão oferecer lances sucessivos, observados o horário fixado e as regras de aceitação dos mesmos.</w:t>
      </w:r>
    </w:p>
    <w:p w:rsidR="00D330A2" w:rsidRPr="00025C65" w:rsidRDefault="00D330A2" w:rsidP="00D330A2">
      <w:pPr>
        <w:jc w:val="both"/>
        <w:rPr>
          <w:sz w:val="22"/>
          <w:szCs w:val="22"/>
        </w:rPr>
      </w:pPr>
      <w:r w:rsidRPr="00025C65">
        <w:rPr>
          <w:sz w:val="22"/>
          <w:szCs w:val="22"/>
        </w:rPr>
        <w:t>8.3 – Os lances ofertados, obrigatoriamente, deverão der inferiores ao menor já mencionado.</w:t>
      </w:r>
    </w:p>
    <w:p w:rsidR="00D330A2" w:rsidRPr="00025C65" w:rsidRDefault="00D330A2" w:rsidP="00D330A2">
      <w:pPr>
        <w:jc w:val="both"/>
        <w:rPr>
          <w:sz w:val="22"/>
          <w:szCs w:val="22"/>
        </w:rPr>
      </w:pPr>
      <w:r w:rsidRPr="00025C65">
        <w:rPr>
          <w:sz w:val="22"/>
          <w:szCs w:val="22"/>
        </w:rPr>
        <w:t>8.4 – Não serão aceitos dois ou mais lances de mesmo valor, prevalecendo aquele que for recebido e registrado em primeiro lugar.</w:t>
      </w:r>
    </w:p>
    <w:p w:rsidR="00D330A2" w:rsidRPr="00025C65" w:rsidRDefault="00D330A2" w:rsidP="00D330A2">
      <w:pPr>
        <w:jc w:val="both"/>
        <w:rPr>
          <w:sz w:val="22"/>
          <w:szCs w:val="22"/>
        </w:rPr>
      </w:pPr>
      <w:r w:rsidRPr="00025C65">
        <w:rPr>
          <w:sz w:val="22"/>
          <w:szCs w:val="22"/>
        </w:rPr>
        <w:t>8.5 – Durante o transcurso da sessão pública, as licitantes poderão ser informadas do valor do menor lance registrado que tenha sido apresentado pelas demais licitantes.</w:t>
      </w:r>
    </w:p>
    <w:p w:rsidR="00D330A2" w:rsidRPr="00025C65" w:rsidRDefault="00D330A2" w:rsidP="00D330A2">
      <w:pPr>
        <w:jc w:val="both"/>
        <w:rPr>
          <w:sz w:val="22"/>
          <w:szCs w:val="22"/>
        </w:rPr>
      </w:pPr>
      <w:r w:rsidRPr="00025C65">
        <w:rPr>
          <w:sz w:val="22"/>
          <w:szCs w:val="22"/>
        </w:rPr>
        <w:t>8.6 – A etapa de lances da sessão pública será encerrada mediante aviso de fechamento iminente dos lances, emitido pela Pregoeira as licitantes, após o que transcorrerá período de tempo de até 10 (dez) minutos, findo o qual será automaticamente encerrada a recepção de lances.</w:t>
      </w:r>
    </w:p>
    <w:p w:rsidR="00D330A2" w:rsidRPr="00025C65" w:rsidRDefault="00D330A2" w:rsidP="00D330A2">
      <w:pPr>
        <w:jc w:val="both"/>
        <w:rPr>
          <w:sz w:val="22"/>
          <w:szCs w:val="22"/>
        </w:rPr>
      </w:pPr>
      <w:r w:rsidRPr="00025C65">
        <w:rPr>
          <w:sz w:val="22"/>
          <w:szCs w:val="22"/>
        </w:rPr>
        <w:t>8.7 – Após o encerramento da etapa de lances, a Pregoeira poderá formular contraproposta diretamente ao licitante que tenha apresentado o lance de menor valor, para que seja obtido melhor preço, bem assim decidir sobre sua aceitação.</w:t>
      </w:r>
    </w:p>
    <w:p w:rsidR="00D330A2" w:rsidRPr="00025C65" w:rsidRDefault="00D330A2" w:rsidP="00D330A2">
      <w:pPr>
        <w:jc w:val="both"/>
        <w:rPr>
          <w:sz w:val="22"/>
          <w:szCs w:val="22"/>
        </w:rPr>
      </w:pPr>
      <w:r w:rsidRPr="00025C65">
        <w:rPr>
          <w:sz w:val="22"/>
          <w:szCs w:val="22"/>
        </w:rPr>
        <w:t>8.8 – A Pregoeira anunciará a licitante vencedora imediatamente após o encerramento da etapa de lances da sessão pública ou, quando for o caso, após a negociação e decisão pela Pregoeira acerca da aceitação do lance de menor valor.</w:t>
      </w:r>
    </w:p>
    <w:p w:rsidR="00D330A2" w:rsidRPr="00025C65" w:rsidRDefault="00D330A2" w:rsidP="00D330A2">
      <w:pPr>
        <w:jc w:val="both"/>
        <w:rPr>
          <w:sz w:val="22"/>
          <w:szCs w:val="22"/>
          <w:u w:val="single"/>
        </w:rPr>
      </w:pPr>
      <w:r w:rsidRPr="00025C65">
        <w:rPr>
          <w:sz w:val="22"/>
          <w:szCs w:val="22"/>
          <w:u w:val="single"/>
        </w:rPr>
        <w:t>8.9 - Serão corrigidos automaticamente pela Pregoeira quaisquer erros de soma e/ou multiplicação, bem como a falta de data e/ou rubrica da proposta poderá ser suprida pelo licitante ou por seu representante presente à reunião de abertura dos envelopes da Proposta, com poderes para esse fim.</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9. DO JULGAMENTO DAS PROPOSTAS: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lastRenderedPageBreak/>
        <w:t>9.1 – Na análise da proposta de preços será verificado o atendimento de todas as especificações e condições estabelecidas neste edital.</w:t>
      </w:r>
    </w:p>
    <w:p w:rsidR="00D330A2" w:rsidRPr="00025C65" w:rsidRDefault="00D330A2" w:rsidP="00D330A2">
      <w:pPr>
        <w:jc w:val="both"/>
        <w:rPr>
          <w:sz w:val="22"/>
          <w:szCs w:val="22"/>
        </w:rPr>
      </w:pPr>
      <w:r w:rsidRPr="00025C65">
        <w:rPr>
          <w:sz w:val="22"/>
          <w:szCs w:val="22"/>
        </w:rPr>
        <w:t>9.2 – Analisada a aceitabilidade dos preços obtidos, a Pregoeira divulgará resultado de julgamento das Propostas de Preços.</w:t>
      </w:r>
    </w:p>
    <w:p w:rsidR="00D330A2" w:rsidRPr="00025C65" w:rsidRDefault="00D330A2" w:rsidP="00D330A2">
      <w:pPr>
        <w:jc w:val="both"/>
        <w:rPr>
          <w:sz w:val="22"/>
          <w:szCs w:val="22"/>
        </w:rPr>
      </w:pPr>
      <w:r w:rsidRPr="00025C65">
        <w:rPr>
          <w:sz w:val="22"/>
          <w:szCs w:val="22"/>
        </w:rPr>
        <w:t>9.3 – Para efeito de classificação, a Pregoeira adotará o critério previsto no inciso VI, do art. 10 do Regulamento da Licitação na Modalidade de Pregão, instituído pelo Decreto Municipal n° 1.254-C/2017.</w:t>
      </w:r>
    </w:p>
    <w:p w:rsidR="00D330A2" w:rsidRPr="00025C65" w:rsidRDefault="00D330A2" w:rsidP="00D330A2">
      <w:pPr>
        <w:jc w:val="both"/>
        <w:rPr>
          <w:sz w:val="22"/>
          <w:szCs w:val="22"/>
        </w:rPr>
      </w:pPr>
      <w:r w:rsidRPr="00025C65">
        <w:rPr>
          <w:sz w:val="22"/>
          <w:szCs w:val="22"/>
        </w:rPr>
        <w:t>9.4 – Se a proposta ou o lance de menor preço não for aceitável, ou se a licitante desatender às exigências habilitatórias, a Pregoeira examinará a proposta ou o lance que atenda ao edital.</w:t>
      </w:r>
    </w:p>
    <w:p w:rsidR="00D330A2" w:rsidRPr="00025C65" w:rsidRDefault="00D330A2" w:rsidP="00D330A2">
      <w:pPr>
        <w:jc w:val="both"/>
        <w:rPr>
          <w:sz w:val="22"/>
          <w:szCs w:val="22"/>
        </w:rPr>
      </w:pPr>
      <w:r w:rsidRPr="00025C65">
        <w:rPr>
          <w:sz w:val="22"/>
          <w:szCs w:val="22"/>
        </w:rPr>
        <w:t>9.4.1 – Ocorrendo a situação referida no item anterior, a Pregoeira poderá negociar com a licitante para que seja obtido preço melhor.</w:t>
      </w:r>
    </w:p>
    <w:p w:rsidR="00D330A2" w:rsidRPr="00025C65" w:rsidRDefault="00D330A2" w:rsidP="00D330A2">
      <w:pPr>
        <w:jc w:val="both"/>
        <w:rPr>
          <w:sz w:val="22"/>
          <w:szCs w:val="22"/>
        </w:rPr>
      </w:pPr>
    </w:p>
    <w:p w:rsidR="009E2822" w:rsidRPr="00025C65" w:rsidRDefault="009E2822" w:rsidP="00D330A2">
      <w:pPr>
        <w:jc w:val="both"/>
        <w:rPr>
          <w:sz w:val="22"/>
          <w:szCs w:val="22"/>
        </w:rPr>
      </w:pPr>
    </w:p>
    <w:p w:rsidR="004279E3" w:rsidRPr="00025C65" w:rsidRDefault="004279E3" w:rsidP="004279E3">
      <w:pPr>
        <w:shd w:val="clear" w:color="auto" w:fill="BFB055"/>
        <w:spacing w:line="276" w:lineRule="auto"/>
        <w:jc w:val="both"/>
        <w:rPr>
          <w:b/>
          <w:color w:val="000000" w:themeColor="text1"/>
          <w:sz w:val="22"/>
          <w:szCs w:val="22"/>
        </w:rPr>
      </w:pPr>
      <w:r w:rsidRPr="00025C65">
        <w:rPr>
          <w:b/>
          <w:color w:val="000000" w:themeColor="text1"/>
          <w:sz w:val="22"/>
          <w:szCs w:val="22"/>
        </w:rPr>
        <w:t>10. DA HABILITAÇÃO:</w:t>
      </w:r>
    </w:p>
    <w:p w:rsidR="00D330A2" w:rsidRPr="00025C65" w:rsidRDefault="00D330A2" w:rsidP="00D330A2">
      <w:pPr>
        <w:jc w:val="both"/>
        <w:rPr>
          <w:sz w:val="22"/>
          <w:szCs w:val="22"/>
        </w:rPr>
      </w:pPr>
    </w:p>
    <w:p w:rsidR="00D330A2" w:rsidRDefault="00D330A2" w:rsidP="00D330A2">
      <w:pPr>
        <w:jc w:val="both"/>
        <w:rPr>
          <w:sz w:val="22"/>
          <w:szCs w:val="22"/>
        </w:rPr>
      </w:pPr>
      <w:r w:rsidRPr="00025C65">
        <w:rPr>
          <w:sz w:val="22"/>
          <w:szCs w:val="22"/>
        </w:rPr>
        <w:t>10.1 - Encerrada a etapa de lances da sessão pública e negociação, a licitante detentora da melhor oferta apresentará a documentação, em envelope fechado e rubricado no fecho.</w:t>
      </w:r>
    </w:p>
    <w:p w:rsidR="00FC4E45" w:rsidRPr="00025C65" w:rsidRDefault="00FC4E45" w:rsidP="00D330A2">
      <w:pPr>
        <w:jc w:val="both"/>
        <w:rPr>
          <w:sz w:val="22"/>
          <w:szCs w:val="22"/>
        </w:rPr>
      </w:pPr>
    </w:p>
    <w:p w:rsidR="00D330A2" w:rsidRPr="00FC4E45" w:rsidRDefault="00FC4E45" w:rsidP="00D330A2">
      <w:pPr>
        <w:jc w:val="both"/>
        <w:rPr>
          <w:b/>
          <w:sz w:val="22"/>
          <w:szCs w:val="22"/>
          <w:u w:val="single"/>
        </w:rPr>
      </w:pPr>
      <w:r w:rsidRPr="00FC4E45">
        <w:rPr>
          <w:b/>
          <w:sz w:val="22"/>
          <w:szCs w:val="22"/>
          <w:u w:val="single"/>
        </w:rPr>
        <w:t>LICITANTE PESSOA JÚRÍDICA</w:t>
      </w: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 - HABILITAÇÃO JURÍDICA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Requerimento do Empresário, ou Certificado de Microempreendedor Individual – MEI;</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Ato constitutivo, estatuto ou contrato social em vigor, devidamente registrado na Junta Comercial;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c) </w:t>
      </w:r>
      <w:r w:rsidR="00D330A2" w:rsidRPr="00025C65">
        <w:rPr>
          <w:rFonts w:ascii="Times New Roman" w:hAnsi="Times New Roman" w:cs="Times New Roman"/>
          <w:sz w:val="22"/>
          <w:szCs w:val="22"/>
        </w:rPr>
        <w:t>Documentos de eleição dos atuais administradores, tratando-se de sociedades por ações, acompanhados da documentação mencionada na alínea "b", deste subitem;</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d) </w:t>
      </w:r>
      <w:r w:rsidR="00D330A2" w:rsidRPr="00025C65">
        <w:rPr>
          <w:rFonts w:ascii="Times New Roman" w:hAnsi="Times New Roman" w:cs="Times New Roman"/>
          <w:sz w:val="22"/>
          <w:szCs w:val="22"/>
        </w:rPr>
        <w:t xml:space="preserve">Decreto de autorização e ato de registro ou autorização para funcionamento expedido pelo órgão competente, tratando-se de empresa ou sociedade estrangeira em funcionamento no país, quando a atividade assim o exigir.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e) Os documentos relacionados nas alíneas "a" a "c" deste subitem 7.1.1 não precisarão constar do Envelope "Documentos de Habilitação", se tiverem sido apresentados para o CREDENCIAMENTO neste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II - REGULARIDADE FISCAL E TRABALHISTA</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a) Prova de inscrição no Cadastro Nacional de Pessoas Jurídicas do Ministério da Fazenda (CNPJ);</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b) Prova de inscrição no Cadastro de Contribuinte Estadual OU Municipal, se houver, relativo à sede da licitante, pertinente ao seu ramo de atividade e compatível com o objeto do certame, se houver;</w:t>
      </w:r>
    </w:p>
    <w:p w:rsidR="00D330A2" w:rsidRPr="00025C65" w:rsidRDefault="00D330A2" w:rsidP="00D330A2">
      <w:pPr>
        <w:tabs>
          <w:tab w:val="num" w:pos="0"/>
        </w:tabs>
        <w:autoSpaceDE w:val="0"/>
        <w:autoSpaceDN w:val="0"/>
        <w:adjustRightInd w:val="0"/>
        <w:jc w:val="both"/>
        <w:rPr>
          <w:sz w:val="22"/>
          <w:szCs w:val="22"/>
        </w:rPr>
      </w:pPr>
      <w:r w:rsidRPr="00025C65">
        <w:rPr>
          <w:sz w:val="22"/>
          <w:szCs w:val="22"/>
        </w:rPr>
        <w:t xml:space="preserve">c) Certidão Negativa de débitos relativos a Créditos Tributários Federais e Dívida Ativa da União, incluindo-se créditos previdenciários; </w:t>
      </w:r>
    </w:p>
    <w:p w:rsidR="00D330A2" w:rsidRPr="00025C65" w:rsidRDefault="00D330A2" w:rsidP="00D330A2">
      <w:pPr>
        <w:jc w:val="both"/>
        <w:rPr>
          <w:sz w:val="22"/>
          <w:szCs w:val="22"/>
        </w:rPr>
      </w:pPr>
      <w:r w:rsidRPr="00025C65">
        <w:rPr>
          <w:sz w:val="22"/>
          <w:szCs w:val="22"/>
        </w:rPr>
        <w:t>d) Certidão de Regularidade Fiscal – CRF, relativo ao recolhimento do FGTS, expedido pala Caixa Econômica Federal;</w:t>
      </w:r>
    </w:p>
    <w:p w:rsidR="00D330A2" w:rsidRPr="00025C65" w:rsidRDefault="00D330A2" w:rsidP="00D330A2">
      <w:pPr>
        <w:jc w:val="both"/>
        <w:rPr>
          <w:sz w:val="22"/>
          <w:szCs w:val="22"/>
        </w:rPr>
      </w:pPr>
      <w:r w:rsidRPr="00025C65">
        <w:rPr>
          <w:sz w:val="22"/>
          <w:szCs w:val="22"/>
        </w:rPr>
        <w:t>e) Certidão de inexistência de débitos inadimplidos perante a Justiça do Trabalho;</w:t>
      </w:r>
    </w:p>
    <w:p w:rsidR="00D330A2" w:rsidRPr="00025C65" w:rsidRDefault="00D330A2" w:rsidP="00D330A2">
      <w:pPr>
        <w:jc w:val="both"/>
        <w:rPr>
          <w:sz w:val="22"/>
          <w:szCs w:val="22"/>
        </w:rPr>
      </w:pPr>
      <w:r w:rsidRPr="00025C65">
        <w:rPr>
          <w:sz w:val="22"/>
          <w:szCs w:val="22"/>
        </w:rPr>
        <w:t xml:space="preserve">f) Certidão </w:t>
      </w:r>
      <w:r w:rsidR="00256DA4">
        <w:rPr>
          <w:sz w:val="22"/>
          <w:szCs w:val="22"/>
        </w:rPr>
        <w:t xml:space="preserve">Conjunta Negativa de </w:t>
      </w:r>
      <w:r w:rsidR="002F1FCB">
        <w:rPr>
          <w:sz w:val="22"/>
          <w:szCs w:val="22"/>
        </w:rPr>
        <w:t>D</w:t>
      </w:r>
      <w:r w:rsidR="00256DA4">
        <w:rPr>
          <w:sz w:val="22"/>
          <w:szCs w:val="22"/>
        </w:rPr>
        <w:t xml:space="preserve">ébitos </w:t>
      </w:r>
      <w:r w:rsidR="002F1FCB">
        <w:rPr>
          <w:sz w:val="22"/>
          <w:szCs w:val="22"/>
        </w:rPr>
        <w:t>R</w:t>
      </w:r>
      <w:r w:rsidR="00256DA4">
        <w:rPr>
          <w:sz w:val="22"/>
          <w:szCs w:val="22"/>
        </w:rPr>
        <w:t xml:space="preserve">elativos aos </w:t>
      </w:r>
      <w:r w:rsidR="002F1FCB">
        <w:rPr>
          <w:sz w:val="22"/>
          <w:szCs w:val="22"/>
        </w:rPr>
        <w:t>T</w:t>
      </w:r>
      <w:r w:rsidR="00256DA4">
        <w:rPr>
          <w:sz w:val="22"/>
          <w:szCs w:val="22"/>
        </w:rPr>
        <w:t xml:space="preserve">ributos </w:t>
      </w:r>
      <w:r w:rsidR="002F1FCB">
        <w:rPr>
          <w:sz w:val="22"/>
          <w:szCs w:val="22"/>
        </w:rPr>
        <w:t>E</w:t>
      </w:r>
      <w:r w:rsidR="00256DA4">
        <w:rPr>
          <w:sz w:val="22"/>
          <w:szCs w:val="22"/>
        </w:rPr>
        <w:t xml:space="preserve">staduais e a </w:t>
      </w:r>
      <w:r w:rsidR="002F1FCB">
        <w:rPr>
          <w:sz w:val="22"/>
          <w:szCs w:val="22"/>
        </w:rPr>
        <w:t>D</w:t>
      </w:r>
      <w:r w:rsidR="00256DA4">
        <w:rPr>
          <w:sz w:val="22"/>
          <w:szCs w:val="22"/>
        </w:rPr>
        <w:t xml:space="preserve">ívida </w:t>
      </w:r>
      <w:r w:rsidR="002F1FCB">
        <w:rPr>
          <w:sz w:val="22"/>
          <w:szCs w:val="22"/>
        </w:rPr>
        <w:t>A</w:t>
      </w:r>
      <w:r w:rsidR="00256DA4">
        <w:rPr>
          <w:sz w:val="22"/>
          <w:szCs w:val="22"/>
        </w:rPr>
        <w:t xml:space="preserve">tiva do </w:t>
      </w:r>
      <w:r w:rsidR="002F1FCB">
        <w:rPr>
          <w:sz w:val="22"/>
          <w:szCs w:val="22"/>
        </w:rPr>
        <w:t>E</w:t>
      </w:r>
      <w:r w:rsidR="00256DA4">
        <w:rPr>
          <w:sz w:val="22"/>
          <w:szCs w:val="22"/>
        </w:rPr>
        <w:t>stado</w:t>
      </w:r>
      <w:r w:rsidRPr="00025C65">
        <w:rPr>
          <w:sz w:val="22"/>
          <w:szCs w:val="22"/>
        </w:rPr>
        <w:t>;</w:t>
      </w:r>
    </w:p>
    <w:p w:rsidR="00D330A2" w:rsidRPr="00025C65" w:rsidRDefault="00D330A2" w:rsidP="00D330A2">
      <w:pPr>
        <w:pStyle w:val="PargrafodaLista"/>
        <w:numPr>
          <w:ilvl w:val="0"/>
          <w:numId w:val="38"/>
        </w:numPr>
        <w:ind w:left="284" w:hanging="284"/>
        <w:jc w:val="both"/>
        <w:rPr>
          <w:sz w:val="22"/>
          <w:szCs w:val="22"/>
        </w:rPr>
      </w:pPr>
      <w:r w:rsidRPr="00025C65">
        <w:rPr>
          <w:sz w:val="22"/>
          <w:szCs w:val="22"/>
        </w:rPr>
        <w:t>Certidão Negativa de Débitos Municipais, emitida pela Secretaria de Tributação ou outro órgão equivalente no município o qual a empresa licitante é domiciliada;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bCs w:val="0"/>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r w:rsidRPr="00025C65">
        <w:rPr>
          <w:rStyle w:val="Forte"/>
          <w:rFonts w:ascii="Times New Roman" w:hAnsi="Times New Roman" w:cs="Times New Roman"/>
          <w:sz w:val="22"/>
          <w:szCs w:val="22"/>
        </w:rPr>
        <w:t>III - QUALIFICAÇÃO ECONÔMICO-FINANCEIRA</w:t>
      </w:r>
    </w:p>
    <w:p w:rsidR="00D330A2" w:rsidRPr="00025C65" w:rsidRDefault="004279E3" w:rsidP="004279E3">
      <w:pPr>
        <w:jc w:val="both"/>
        <w:rPr>
          <w:sz w:val="22"/>
          <w:szCs w:val="22"/>
        </w:rPr>
      </w:pPr>
      <w:r w:rsidRPr="00025C65">
        <w:rPr>
          <w:sz w:val="22"/>
          <w:szCs w:val="22"/>
        </w:rPr>
        <w:t xml:space="preserve">a) </w:t>
      </w:r>
      <w:r w:rsidR="00D330A2" w:rsidRPr="00025C65">
        <w:rPr>
          <w:sz w:val="22"/>
          <w:szCs w:val="22"/>
        </w:rPr>
        <w:t>Balanço Patrimonial e demonstrações contábeis do último exercício social, já exigíveis e apresentados na forma da lei, que comprovem a boa situação financeira da empresa, vedada a sua substituição por balancetes e balanços provisórios, podendo ser atualizados por índices oficiais quando encerrado há mais de três meses da data de apresentação da proposta;</w:t>
      </w:r>
    </w:p>
    <w:p w:rsidR="00D330A2" w:rsidRPr="00025C65" w:rsidRDefault="004279E3" w:rsidP="004279E3">
      <w:pPr>
        <w:jc w:val="both"/>
        <w:rPr>
          <w:sz w:val="22"/>
          <w:szCs w:val="22"/>
        </w:rPr>
      </w:pPr>
      <w:r w:rsidRPr="00025C65">
        <w:rPr>
          <w:sz w:val="22"/>
          <w:szCs w:val="22"/>
        </w:rPr>
        <w:t xml:space="preserve">b) </w:t>
      </w:r>
      <w:r w:rsidR="00D330A2" w:rsidRPr="00025C65">
        <w:rPr>
          <w:sz w:val="22"/>
          <w:szCs w:val="22"/>
        </w:rPr>
        <w:t xml:space="preserve">Caso a empresa seja optante pelo </w:t>
      </w:r>
      <w:r w:rsidR="00D330A2" w:rsidRPr="00025C65">
        <w:rPr>
          <w:b/>
          <w:sz w:val="22"/>
          <w:szCs w:val="22"/>
        </w:rPr>
        <w:t xml:space="preserve">SIMPLES – Sistema Integrado de Pagamento de Impostos e Contribuições das Microempresas e das Empresas de Pequeno Porte, </w:t>
      </w:r>
      <w:r w:rsidR="00D330A2" w:rsidRPr="00025C65">
        <w:rPr>
          <w:sz w:val="22"/>
          <w:szCs w:val="22"/>
        </w:rPr>
        <w:t xml:space="preserve">amparada pela ei </w:t>
      </w:r>
      <w:r w:rsidR="00D330A2" w:rsidRPr="00025C65">
        <w:rPr>
          <w:sz w:val="22"/>
          <w:szCs w:val="22"/>
        </w:rPr>
        <w:lastRenderedPageBreak/>
        <w:t>Complementar n° 123, de 14 de dezembro de 2006, deverá declarar que está desobrigada de fazer o balanço patrimonial, assinada pelo seu representante legal e bem como referendada pelo profissional responsável pelas escriturações contábeis, inclusive exarando o número de inscrição no Conselho Regional de Contabilidade – CRC, ou Certidão Simplificada expedida pela Junta Comercial.</w:t>
      </w:r>
    </w:p>
    <w:p w:rsidR="00D330A2" w:rsidRPr="00025C65" w:rsidRDefault="004279E3" w:rsidP="004279E3">
      <w:pPr>
        <w:jc w:val="both"/>
        <w:rPr>
          <w:sz w:val="22"/>
          <w:szCs w:val="22"/>
        </w:rPr>
      </w:pPr>
      <w:r w:rsidRPr="00025C65">
        <w:rPr>
          <w:sz w:val="22"/>
          <w:szCs w:val="22"/>
        </w:rPr>
        <w:t xml:space="preserve">c) </w:t>
      </w:r>
      <w:r w:rsidR="00D330A2" w:rsidRPr="00025C65">
        <w:rPr>
          <w:sz w:val="22"/>
          <w:szCs w:val="22"/>
        </w:rPr>
        <w:t>Certidão Negativa de Falência e Recuperação Judicial.</w:t>
      </w:r>
    </w:p>
    <w:p w:rsidR="00D330A2" w:rsidRPr="00025C65" w:rsidRDefault="004279E3" w:rsidP="004279E3">
      <w:pPr>
        <w:jc w:val="both"/>
        <w:rPr>
          <w:sz w:val="22"/>
          <w:szCs w:val="22"/>
        </w:rPr>
      </w:pPr>
      <w:r w:rsidRPr="00025C65">
        <w:rPr>
          <w:bCs/>
          <w:sz w:val="22"/>
          <w:szCs w:val="22"/>
        </w:rPr>
        <w:t xml:space="preserve">d) </w:t>
      </w:r>
      <w:r w:rsidR="00D330A2" w:rsidRPr="00025C65">
        <w:rPr>
          <w:bCs/>
          <w:sz w:val="22"/>
          <w:szCs w:val="22"/>
        </w:rPr>
        <w:t>Os Microempreendedor Individual – MEI estão dispensados de apresentar o balanço patrimonial em razão da natureza jurídica de sua constituição.</w:t>
      </w:r>
    </w:p>
    <w:p w:rsidR="00D330A2" w:rsidRDefault="00D330A2" w:rsidP="00D330A2">
      <w:pPr>
        <w:pStyle w:val="NormalWeb"/>
        <w:spacing w:before="0" w:beforeAutospacing="0" w:after="0" w:afterAutospacing="0"/>
        <w:jc w:val="both"/>
        <w:rPr>
          <w:rFonts w:ascii="Times New Roman" w:hAnsi="Times New Roman" w:cs="Times New Roman"/>
          <w:sz w:val="22"/>
          <w:szCs w:val="22"/>
        </w:rPr>
      </w:pPr>
    </w:p>
    <w:p w:rsidR="00FC4E45" w:rsidRPr="00FC4E45" w:rsidRDefault="00FC4E45" w:rsidP="00FC4E45">
      <w:pPr>
        <w:jc w:val="both"/>
        <w:rPr>
          <w:b/>
          <w:sz w:val="22"/>
          <w:szCs w:val="22"/>
          <w:u w:val="single"/>
        </w:rPr>
      </w:pPr>
      <w:r w:rsidRPr="00FC4E45">
        <w:rPr>
          <w:b/>
          <w:sz w:val="22"/>
          <w:szCs w:val="22"/>
          <w:u w:val="single"/>
        </w:rPr>
        <w:t xml:space="preserve">LICITANTE PESSOA </w:t>
      </w:r>
      <w:r w:rsidR="00216B87">
        <w:rPr>
          <w:b/>
          <w:sz w:val="22"/>
          <w:szCs w:val="22"/>
          <w:u w:val="single"/>
        </w:rPr>
        <w:t>FÍSICA</w:t>
      </w:r>
    </w:p>
    <w:p w:rsidR="00FC4E45" w:rsidRPr="00B33F76" w:rsidRDefault="00FC4E45" w:rsidP="00FC4E45">
      <w:pPr>
        <w:pStyle w:val="NormalWeb"/>
        <w:spacing w:before="0" w:beforeAutospacing="0" w:after="0" w:afterAutospacing="0"/>
        <w:jc w:val="both"/>
        <w:rPr>
          <w:rFonts w:ascii="Times New Roman" w:hAnsi="Times New Roman" w:cs="Times New Roman"/>
          <w:b/>
          <w:bCs/>
          <w:sz w:val="22"/>
          <w:szCs w:val="22"/>
        </w:rPr>
      </w:pPr>
      <w:r w:rsidRPr="00B33F76">
        <w:rPr>
          <w:rStyle w:val="Forte"/>
          <w:rFonts w:ascii="Times New Roman" w:hAnsi="Times New Roman" w:cs="Times New Roman"/>
          <w:sz w:val="22"/>
          <w:szCs w:val="22"/>
        </w:rPr>
        <w:t>10.2 - HABILITAÇÃO FÍSICA</w:t>
      </w:r>
    </w:p>
    <w:p w:rsidR="00FC4E45" w:rsidRPr="00B33F76" w:rsidRDefault="00FC4E45" w:rsidP="00FC4E45">
      <w:pPr>
        <w:pStyle w:val="NormalWeb"/>
        <w:tabs>
          <w:tab w:val="num" w:pos="748"/>
        </w:tabs>
        <w:spacing w:before="0" w:beforeAutospacing="0" w:after="0" w:afterAutospacing="0"/>
        <w:jc w:val="both"/>
        <w:rPr>
          <w:rFonts w:ascii="Times New Roman" w:hAnsi="Times New Roman" w:cs="Times New Roman"/>
          <w:sz w:val="22"/>
          <w:szCs w:val="22"/>
        </w:rPr>
      </w:pPr>
      <w:r w:rsidRPr="00B33F76">
        <w:rPr>
          <w:rFonts w:ascii="Times New Roman" w:hAnsi="Times New Roman" w:cs="Times New Roman"/>
          <w:sz w:val="22"/>
          <w:szCs w:val="22"/>
        </w:rPr>
        <w:t xml:space="preserve">a) </w:t>
      </w:r>
      <w:r w:rsidR="00216B87">
        <w:rPr>
          <w:rFonts w:ascii="Times New Roman" w:hAnsi="Times New Roman" w:cs="Times New Roman"/>
          <w:sz w:val="22"/>
          <w:szCs w:val="22"/>
        </w:rPr>
        <w:t xml:space="preserve">Documento de identificação com foto, emitido </w:t>
      </w:r>
      <w:r w:rsidR="00F9348E">
        <w:rPr>
          <w:rFonts w:ascii="Times New Roman" w:hAnsi="Times New Roman" w:cs="Times New Roman"/>
          <w:sz w:val="22"/>
          <w:szCs w:val="22"/>
        </w:rPr>
        <w:t>nos últimos 10 (dez) anos</w:t>
      </w:r>
      <w:r w:rsidRPr="00B33F76">
        <w:rPr>
          <w:rFonts w:ascii="Times New Roman" w:hAnsi="Times New Roman" w:cs="Times New Roman"/>
          <w:sz w:val="22"/>
          <w:szCs w:val="22"/>
        </w:rPr>
        <w:t>;</w:t>
      </w:r>
    </w:p>
    <w:p w:rsidR="00FC4E45" w:rsidRPr="00B33F76" w:rsidRDefault="00F9348E" w:rsidP="00FC4E45">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b) Comprovante de residência, emitido nos últimos 03 (três) meses.</w:t>
      </w:r>
    </w:p>
    <w:p w:rsidR="00FC4E45" w:rsidRPr="00B33F76" w:rsidRDefault="00FC4E45" w:rsidP="00FC4E45">
      <w:pPr>
        <w:pStyle w:val="NormalWeb"/>
        <w:spacing w:before="0" w:beforeAutospacing="0" w:after="0" w:afterAutospacing="0"/>
        <w:jc w:val="both"/>
        <w:rPr>
          <w:rFonts w:ascii="Times New Roman" w:hAnsi="Times New Roman" w:cs="Times New Roman"/>
          <w:sz w:val="22"/>
          <w:szCs w:val="22"/>
        </w:rPr>
      </w:pPr>
      <w:r w:rsidRPr="00B33F76">
        <w:rPr>
          <w:rFonts w:ascii="Times New Roman" w:hAnsi="Times New Roman" w:cs="Times New Roman"/>
          <w:sz w:val="22"/>
          <w:szCs w:val="22"/>
        </w:rPr>
        <w:t xml:space="preserve">10.2.1 - O documento relacionado na alínea "a" deste subitem </w:t>
      </w:r>
      <w:r w:rsidR="00B33F76" w:rsidRPr="00B33F76">
        <w:rPr>
          <w:rFonts w:ascii="Times New Roman" w:hAnsi="Times New Roman" w:cs="Times New Roman"/>
          <w:sz w:val="22"/>
          <w:szCs w:val="22"/>
        </w:rPr>
        <w:t>10.2,</w:t>
      </w:r>
      <w:r w:rsidRPr="00B33F76">
        <w:rPr>
          <w:rFonts w:ascii="Times New Roman" w:hAnsi="Times New Roman" w:cs="Times New Roman"/>
          <w:sz w:val="22"/>
          <w:szCs w:val="22"/>
        </w:rPr>
        <w:t xml:space="preserve"> não precisará constar do Envelope "Documentos de Habilitação", se tiver sido apresentado para o </w:t>
      </w:r>
      <w:r w:rsidRPr="00B33F76">
        <w:rPr>
          <w:rFonts w:ascii="Times New Roman" w:hAnsi="Times New Roman" w:cs="Times New Roman"/>
          <w:b/>
          <w:sz w:val="22"/>
          <w:szCs w:val="22"/>
        </w:rPr>
        <w:t>credenciamento do licitante</w:t>
      </w:r>
      <w:r w:rsidRPr="00B33F76">
        <w:rPr>
          <w:rFonts w:ascii="Times New Roman" w:hAnsi="Times New Roman" w:cs="Times New Roman"/>
          <w:sz w:val="22"/>
          <w:szCs w:val="22"/>
        </w:rPr>
        <w:t xml:space="preserve"> neste Pregão.</w:t>
      </w:r>
    </w:p>
    <w:p w:rsidR="00FC4E45" w:rsidRPr="003170CD" w:rsidRDefault="00FC4E45" w:rsidP="00FC4E45">
      <w:pPr>
        <w:pStyle w:val="NormalWeb"/>
        <w:spacing w:before="0" w:beforeAutospacing="0" w:after="0" w:afterAutospacing="0"/>
        <w:jc w:val="both"/>
        <w:rPr>
          <w:rFonts w:ascii="Arial" w:hAnsi="Arial" w:cs="Arial"/>
          <w:sz w:val="22"/>
          <w:szCs w:val="22"/>
        </w:rPr>
      </w:pPr>
    </w:p>
    <w:p w:rsidR="00FC4E45" w:rsidRPr="00B33F76" w:rsidRDefault="00B33F76" w:rsidP="00B33F76">
      <w:pPr>
        <w:pStyle w:val="NormalWeb"/>
        <w:numPr>
          <w:ilvl w:val="1"/>
          <w:numId w:val="50"/>
        </w:numPr>
        <w:spacing w:before="0" w:beforeAutospacing="0" w:after="0" w:afterAutospacing="0"/>
        <w:jc w:val="both"/>
        <w:rPr>
          <w:rStyle w:val="Forte"/>
          <w:rFonts w:ascii="Times New Roman" w:hAnsi="Times New Roman" w:cs="Times New Roman"/>
          <w:bCs w:val="0"/>
          <w:sz w:val="22"/>
          <w:szCs w:val="22"/>
        </w:rPr>
      </w:pPr>
      <w:r>
        <w:rPr>
          <w:rStyle w:val="Forte"/>
          <w:rFonts w:ascii="Times New Roman" w:hAnsi="Times New Roman" w:cs="Times New Roman"/>
          <w:sz w:val="22"/>
          <w:szCs w:val="22"/>
        </w:rPr>
        <w:t xml:space="preserve"> </w:t>
      </w:r>
      <w:r w:rsidR="00FC4E45" w:rsidRPr="00B33F76">
        <w:rPr>
          <w:rStyle w:val="Forte"/>
          <w:rFonts w:ascii="Times New Roman" w:hAnsi="Times New Roman" w:cs="Times New Roman"/>
          <w:sz w:val="22"/>
          <w:szCs w:val="22"/>
        </w:rPr>
        <w:t>- REGULARIDADE FISCAL E TRABALHISTA</w:t>
      </w:r>
    </w:p>
    <w:p w:rsidR="00FC4E45" w:rsidRPr="00B33F76" w:rsidRDefault="00FC4E45" w:rsidP="00FC4E45">
      <w:pPr>
        <w:pStyle w:val="NormalWeb"/>
        <w:spacing w:before="0" w:beforeAutospacing="0" w:after="0" w:afterAutospacing="0"/>
        <w:jc w:val="both"/>
        <w:rPr>
          <w:rFonts w:ascii="Times New Roman" w:hAnsi="Times New Roman" w:cs="Times New Roman"/>
          <w:sz w:val="22"/>
          <w:szCs w:val="22"/>
        </w:rPr>
      </w:pPr>
      <w:r w:rsidRPr="00B33F76">
        <w:rPr>
          <w:rStyle w:val="Forte"/>
          <w:rFonts w:ascii="Times New Roman" w:hAnsi="Times New Roman" w:cs="Times New Roman"/>
          <w:sz w:val="22"/>
          <w:szCs w:val="22"/>
        </w:rPr>
        <w:t xml:space="preserve">a) </w:t>
      </w:r>
      <w:r w:rsidRPr="00B33F76">
        <w:rPr>
          <w:rFonts w:ascii="Times New Roman" w:hAnsi="Times New Roman" w:cs="Times New Roman"/>
          <w:sz w:val="22"/>
          <w:szCs w:val="22"/>
        </w:rPr>
        <w:t xml:space="preserve">Prova de inscrição no Cadastro de Pessoas Físicas (CPF); </w:t>
      </w:r>
    </w:p>
    <w:p w:rsidR="00FC4E45" w:rsidRPr="00B33F76" w:rsidRDefault="00FC4E45" w:rsidP="00FC4E45">
      <w:pPr>
        <w:pStyle w:val="NormalWeb"/>
        <w:spacing w:before="0" w:beforeAutospacing="0" w:after="0" w:afterAutospacing="0"/>
        <w:jc w:val="both"/>
        <w:rPr>
          <w:rFonts w:ascii="Times New Roman" w:hAnsi="Times New Roman" w:cs="Times New Roman"/>
          <w:b/>
          <w:bCs/>
          <w:sz w:val="22"/>
          <w:szCs w:val="22"/>
        </w:rPr>
      </w:pPr>
      <w:r w:rsidRPr="00B33F76">
        <w:rPr>
          <w:rFonts w:ascii="Times New Roman" w:hAnsi="Times New Roman" w:cs="Times New Roman"/>
          <w:sz w:val="22"/>
          <w:szCs w:val="22"/>
        </w:rPr>
        <w:t xml:space="preserve">b) Prova de inscrição no Cadastro de Contribuintes Municipal, se houver, relativo ao domicílio do licitante, pertinente ao seu ramo de atividade e compatível com o objeto contratual;  </w:t>
      </w:r>
    </w:p>
    <w:p w:rsidR="00FC4E45" w:rsidRPr="00B33F76" w:rsidRDefault="00FC4E45" w:rsidP="00FC4E45">
      <w:pPr>
        <w:pStyle w:val="Recuodecorpodetexto2"/>
        <w:ind w:left="0" w:firstLine="0"/>
        <w:rPr>
          <w:rFonts w:ascii="Times New Roman" w:hAnsi="Times New Roman"/>
          <w:sz w:val="22"/>
          <w:szCs w:val="22"/>
        </w:rPr>
      </w:pPr>
      <w:r w:rsidRPr="00B33F76">
        <w:rPr>
          <w:rFonts w:ascii="Times New Roman" w:hAnsi="Times New Roman"/>
          <w:sz w:val="22"/>
          <w:szCs w:val="22"/>
        </w:rPr>
        <w:t>c) Prova de regularidade com a Fazenda Municipal do domicílio da licitante na forma da lei, mediante a Certidão Negativa de Débitos Municipais;</w:t>
      </w:r>
    </w:p>
    <w:p w:rsidR="00FC4E45" w:rsidRPr="00B33F76" w:rsidRDefault="00FC4E45" w:rsidP="00FC4E45">
      <w:pPr>
        <w:pStyle w:val="Recuodecorpodetexto2"/>
        <w:ind w:left="0" w:firstLine="0"/>
        <w:rPr>
          <w:rFonts w:ascii="Times New Roman" w:hAnsi="Times New Roman"/>
          <w:sz w:val="22"/>
          <w:szCs w:val="22"/>
        </w:rPr>
      </w:pPr>
      <w:r w:rsidRPr="00B33F76">
        <w:rPr>
          <w:rFonts w:ascii="Times New Roman" w:hAnsi="Times New Roman"/>
          <w:sz w:val="22"/>
          <w:szCs w:val="22"/>
        </w:rPr>
        <w:t>d) Prova de Regularidade com a Fazenda Nacional, mediante a Certidão Negativa de débitos relativos a Tributos Federais e Dívida Ativa da União, incluindo-se créditos previdenciários;</w:t>
      </w:r>
    </w:p>
    <w:p w:rsidR="00FC4E45" w:rsidRPr="00B33F76" w:rsidRDefault="00FC4E45" w:rsidP="00FC4E45">
      <w:pPr>
        <w:pStyle w:val="Recuodecorpodetexto2"/>
        <w:ind w:left="0" w:firstLine="0"/>
        <w:rPr>
          <w:rFonts w:ascii="Times New Roman" w:hAnsi="Times New Roman"/>
          <w:sz w:val="22"/>
          <w:szCs w:val="22"/>
        </w:rPr>
      </w:pPr>
      <w:r w:rsidRPr="00B33F76">
        <w:rPr>
          <w:rFonts w:ascii="Times New Roman" w:hAnsi="Times New Roman"/>
          <w:sz w:val="22"/>
          <w:szCs w:val="22"/>
        </w:rPr>
        <w:t>e) Prova de Regularidade com a Fazenda Estadual e com a Procuradoria Estadual, mediante a Certidão Negativa de Débitos;</w:t>
      </w:r>
    </w:p>
    <w:p w:rsidR="00FC4E45" w:rsidRPr="00B33F76" w:rsidRDefault="00FC4E45" w:rsidP="00FC4E45">
      <w:pPr>
        <w:pStyle w:val="Recuodecorpodetexto2"/>
        <w:ind w:left="0" w:firstLine="0"/>
        <w:rPr>
          <w:rFonts w:ascii="Times New Roman" w:hAnsi="Times New Roman"/>
          <w:sz w:val="22"/>
          <w:szCs w:val="22"/>
        </w:rPr>
      </w:pPr>
      <w:r w:rsidRPr="00B33F76">
        <w:rPr>
          <w:rFonts w:ascii="Times New Roman" w:hAnsi="Times New Roman"/>
          <w:sz w:val="22"/>
          <w:szCs w:val="22"/>
        </w:rPr>
        <w:t>f) Prova de Regularidade com a Justiça do Trabalho, mediante a Certidão Negativa de Débitos Trabalhistas.</w:t>
      </w:r>
    </w:p>
    <w:p w:rsidR="00FC4E45" w:rsidRPr="00B33F76" w:rsidRDefault="00FC4E45" w:rsidP="00FC4E45">
      <w:pPr>
        <w:pStyle w:val="NormalWeb"/>
        <w:spacing w:before="0" w:beforeAutospacing="0" w:after="0" w:afterAutospacing="0"/>
        <w:jc w:val="both"/>
        <w:rPr>
          <w:rStyle w:val="Forte"/>
          <w:rFonts w:ascii="Times New Roman" w:hAnsi="Times New Roman" w:cs="Times New Roman"/>
          <w:b w:val="0"/>
          <w:bCs w:val="0"/>
          <w:sz w:val="22"/>
          <w:szCs w:val="22"/>
        </w:rPr>
      </w:pPr>
    </w:p>
    <w:p w:rsidR="00FC4E45" w:rsidRPr="00B33F76" w:rsidRDefault="00FC4E45" w:rsidP="00B33F76">
      <w:pPr>
        <w:pStyle w:val="Recuodecorpodetexto2"/>
        <w:numPr>
          <w:ilvl w:val="1"/>
          <w:numId w:val="50"/>
        </w:numPr>
        <w:rPr>
          <w:rFonts w:ascii="Times New Roman" w:hAnsi="Times New Roman"/>
          <w:b/>
          <w:sz w:val="22"/>
          <w:szCs w:val="22"/>
        </w:rPr>
      </w:pPr>
      <w:r w:rsidRPr="00B33F76">
        <w:rPr>
          <w:rFonts w:ascii="Times New Roman" w:hAnsi="Times New Roman"/>
          <w:b/>
          <w:sz w:val="22"/>
          <w:szCs w:val="22"/>
        </w:rPr>
        <w:t>- QUALIFICAÇÃO TÉCNICA</w:t>
      </w:r>
    </w:p>
    <w:p w:rsidR="00FC4E45" w:rsidRPr="00B33F76" w:rsidRDefault="00FC4E45" w:rsidP="00FC4E45">
      <w:pPr>
        <w:pStyle w:val="Recuodecorpodetexto2"/>
        <w:ind w:left="0" w:firstLine="0"/>
        <w:rPr>
          <w:rFonts w:ascii="Times New Roman" w:hAnsi="Times New Roman"/>
          <w:sz w:val="22"/>
          <w:szCs w:val="22"/>
        </w:rPr>
      </w:pPr>
      <w:r w:rsidRPr="00B33F76">
        <w:rPr>
          <w:rFonts w:ascii="Times New Roman" w:hAnsi="Times New Roman"/>
          <w:sz w:val="22"/>
          <w:szCs w:val="22"/>
        </w:rPr>
        <w:t>a) Atestado de capacidade técnica expedido por pessoas jurídicas tomadoras dos serviços prestados pela licitante e compatíveis com o objeto desta licitação;</w:t>
      </w:r>
    </w:p>
    <w:p w:rsidR="00FC4E45" w:rsidRPr="00B33F76" w:rsidRDefault="00FC4E45" w:rsidP="00FC4E45">
      <w:pPr>
        <w:pStyle w:val="Recuodecorpodetexto2"/>
        <w:ind w:left="0" w:firstLine="0"/>
        <w:rPr>
          <w:rFonts w:ascii="Times New Roman" w:hAnsi="Times New Roman"/>
          <w:sz w:val="22"/>
          <w:szCs w:val="22"/>
          <w:highlight w:val="yellow"/>
        </w:rPr>
      </w:pPr>
    </w:p>
    <w:p w:rsidR="00FC4E45" w:rsidRPr="00B33F76" w:rsidRDefault="00B33F76" w:rsidP="00FC4E45">
      <w:pPr>
        <w:pStyle w:val="NormalWeb"/>
        <w:spacing w:before="0" w:beforeAutospacing="0" w:after="0" w:afterAutospacing="0"/>
        <w:jc w:val="both"/>
        <w:rPr>
          <w:rFonts w:ascii="Times New Roman" w:hAnsi="Times New Roman" w:cs="Times New Roman"/>
          <w:b/>
          <w:bCs/>
          <w:sz w:val="22"/>
          <w:szCs w:val="22"/>
        </w:rPr>
      </w:pPr>
      <w:r>
        <w:rPr>
          <w:rStyle w:val="Forte"/>
          <w:rFonts w:ascii="Times New Roman" w:hAnsi="Times New Roman" w:cs="Times New Roman"/>
          <w:sz w:val="22"/>
          <w:szCs w:val="22"/>
        </w:rPr>
        <w:t>10.5</w:t>
      </w:r>
      <w:r w:rsidR="00FC4E45" w:rsidRPr="00B33F76">
        <w:rPr>
          <w:rStyle w:val="Forte"/>
          <w:rFonts w:ascii="Times New Roman" w:hAnsi="Times New Roman" w:cs="Times New Roman"/>
          <w:sz w:val="22"/>
          <w:szCs w:val="22"/>
        </w:rPr>
        <w:t xml:space="preserve"> - OUTRAS COMPROVAÇÕES</w:t>
      </w:r>
    </w:p>
    <w:p w:rsidR="00FC4E45" w:rsidRPr="00B33F76" w:rsidRDefault="00FC4E45" w:rsidP="00FC4E45">
      <w:pPr>
        <w:pStyle w:val="NormalWeb"/>
        <w:spacing w:before="0" w:beforeAutospacing="0" w:after="0" w:afterAutospacing="0"/>
        <w:jc w:val="both"/>
        <w:rPr>
          <w:rFonts w:ascii="Times New Roman" w:hAnsi="Times New Roman" w:cs="Times New Roman"/>
          <w:sz w:val="22"/>
          <w:szCs w:val="22"/>
        </w:rPr>
      </w:pPr>
      <w:r w:rsidRPr="00B33F76">
        <w:rPr>
          <w:rFonts w:ascii="Times New Roman" w:hAnsi="Times New Roman" w:cs="Times New Roman"/>
          <w:sz w:val="22"/>
          <w:szCs w:val="22"/>
        </w:rPr>
        <w:t>a) Declaração de que a licitante não utiliza mão de obra direta ou indireta de menores de idade, conforme Lei nº 9.854, de 27 de outubro de 1999.</w:t>
      </w:r>
    </w:p>
    <w:p w:rsidR="00FC4E45" w:rsidRPr="00B33F76" w:rsidRDefault="00FC4E45" w:rsidP="00FC4E45">
      <w:pPr>
        <w:pStyle w:val="NormalWeb"/>
        <w:spacing w:before="0" w:beforeAutospacing="0" w:after="0" w:afterAutospacing="0"/>
        <w:jc w:val="both"/>
        <w:rPr>
          <w:rFonts w:ascii="Times New Roman" w:hAnsi="Times New Roman" w:cs="Times New Roman"/>
          <w:sz w:val="22"/>
          <w:szCs w:val="22"/>
        </w:rPr>
      </w:pPr>
    </w:p>
    <w:p w:rsidR="00FC4E45" w:rsidRPr="00B33F76" w:rsidRDefault="00B33F76" w:rsidP="00FC4E45">
      <w:pPr>
        <w:pStyle w:val="NormalWeb"/>
        <w:spacing w:before="0" w:beforeAutospacing="0" w:after="0" w:afterAutospacing="0"/>
        <w:jc w:val="both"/>
        <w:rPr>
          <w:rFonts w:ascii="Times New Roman" w:hAnsi="Times New Roman" w:cs="Times New Roman"/>
          <w:b/>
          <w:bCs/>
          <w:sz w:val="22"/>
          <w:szCs w:val="22"/>
        </w:rPr>
      </w:pPr>
      <w:r>
        <w:rPr>
          <w:rStyle w:val="Forte"/>
          <w:rFonts w:ascii="Times New Roman" w:hAnsi="Times New Roman" w:cs="Times New Roman"/>
          <w:sz w:val="22"/>
          <w:szCs w:val="22"/>
        </w:rPr>
        <w:t>10.6</w:t>
      </w:r>
      <w:r w:rsidR="00FC4E45" w:rsidRPr="00B33F76">
        <w:rPr>
          <w:rStyle w:val="Forte"/>
          <w:rFonts w:ascii="Times New Roman" w:hAnsi="Times New Roman" w:cs="Times New Roman"/>
          <w:sz w:val="22"/>
          <w:szCs w:val="22"/>
        </w:rPr>
        <w:t xml:space="preserve"> - DISPOSIÇÕES GERAIS DA HABILITAÇÃO</w:t>
      </w:r>
    </w:p>
    <w:p w:rsidR="00FC4E45" w:rsidRPr="00AF2123" w:rsidRDefault="00B33F76" w:rsidP="00FC4E45">
      <w:pPr>
        <w:pStyle w:val="NormalWeb"/>
        <w:spacing w:before="0" w:beforeAutospacing="0" w:after="0" w:afterAutospacing="0"/>
        <w:jc w:val="both"/>
        <w:rPr>
          <w:rFonts w:ascii="Arial" w:hAnsi="Arial" w:cs="Arial"/>
          <w:sz w:val="22"/>
          <w:szCs w:val="22"/>
        </w:rPr>
      </w:pPr>
      <w:r>
        <w:rPr>
          <w:rFonts w:ascii="Times New Roman" w:hAnsi="Times New Roman" w:cs="Times New Roman"/>
          <w:sz w:val="22"/>
          <w:szCs w:val="22"/>
        </w:rPr>
        <w:t>10.6.1</w:t>
      </w:r>
      <w:r w:rsidR="00FC4E45" w:rsidRPr="00B33F76">
        <w:rPr>
          <w:rFonts w:ascii="Times New Roman" w:hAnsi="Times New Roman" w:cs="Times New Roman"/>
          <w:sz w:val="22"/>
          <w:szCs w:val="22"/>
        </w:rPr>
        <w:t xml:space="preserve"> - Na hipótese de não constar prazo de validade nas </w:t>
      </w:r>
      <w:r w:rsidR="00FC4E45" w:rsidRPr="00B33F76">
        <w:rPr>
          <w:rFonts w:ascii="Times New Roman" w:hAnsi="Times New Roman" w:cs="Times New Roman"/>
          <w:b/>
          <w:sz w:val="22"/>
          <w:szCs w:val="22"/>
        </w:rPr>
        <w:t>certidões negativas</w:t>
      </w:r>
      <w:r w:rsidR="00FC4E45" w:rsidRPr="00B33F76">
        <w:rPr>
          <w:rFonts w:ascii="Times New Roman" w:hAnsi="Times New Roman" w:cs="Times New Roman"/>
          <w:sz w:val="22"/>
          <w:szCs w:val="22"/>
        </w:rPr>
        <w:t xml:space="preserve"> apresentadas, a Administração aceitará como válidas as expedidas até 30 (trinta) dias imediatamente anteriores à data de apresentação das propostas</w:t>
      </w:r>
      <w:r w:rsidR="00FC4E45" w:rsidRPr="00AF2123">
        <w:rPr>
          <w:rFonts w:ascii="Arial" w:hAnsi="Arial" w:cs="Arial"/>
          <w:sz w:val="22"/>
          <w:szCs w:val="22"/>
        </w:rPr>
        <w:t xml:space="preserve">. </w:t>
      </w:r>
    </w:p>
    <w:p w:rsidR="00FC4E45" w:rsidRPr="00AF2123" w:rsidRDefault="00FC4E45" w:rsidP="00FC4E45">
      <w:pPr>
        <w:pStyle w:val="NormalWeb"/>
        <w:spacing w:before="0" w:beforeAutospacing="0" w:after="0" w:afterAutospacing="0"/>
        <w:jc w:val="both"/>
        <w:rPr>
          <w:rFonts w:ascii="Arial" w:hAnsi="Arial" w:cs="Arial"/>
          <w:sz w:val="22"/>
          <w:szCs w:val="22"/>
        </w:rPr>
      </w:pPr>
    </w:p>
    <w:p w:rsidR="00FC4E45" w:rsidRPr="00025C65" w:rsidRDefault="00FC4E45"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B33F76">
      <w:pPr>
        <w:pStyle w:val="Recuodecorpodetexto2"/>
        <w:numPr>
          <w:ilvl w:val="0"/>
          <w:numId w:val="50"/>
        </w:numPr>
        <w:shd w:val="clear" w:color="auto" w:fill="BFB055"/>
        <w:spacing w:line="276" w:lineRule="auto"/>
        <w:rPr>
          <w:rFonts w:ascii="Times New Roman" w:hAnsi="Times New Roman"/>
          <w:b/>
          <w:color w:val="000000" w:themeColor="text1"/>
          <w:sz w:val="22"/>
          <w:szCs w:val="22"/>
        </w:rPr>
      </w:pPr>
      <w:r w:rsidRPr="00025C65">
        <w:rPr>
          <w:rFonts w:ascii="Times New Roman" w:hAnsi="Times New Roman"/>
          <w:b/>
          <w:color w:val="000000" w:themeColor="text1"/>
          <w:sz w:val="22"/>
          <w:szCs w:val="22"/>
        </w:rPr>
        <w:t>- QUALIFICAÇÃO TÉCNICA</w:t>
      </w:r>
    </w:p>
    <w:p w:rsidR="00D330A2" w:rsidRPr="00025C65" w:rsidRDefault="00D330A2" w:rsidP="00D330A2">
      <w:pPr>
        <w:pStyle w:val="Recuodecorpodetexto2"/>
        <w:ind w:left="0" w:firstLine="0"/>
        <w:rPr>
          <w:rFonts w:ascii="Times New Roman" w:hAnsi="Times New Roman"/>
          <w:sz w:val="22"/>
          <w:szCs w:val="22"/>
        </w:rPr>
      </w:pPr>
    </w:p>
    <w:p w:rsidR="00D330A2" w:rsidRDefault="00D330A2" w:rsidP="00B33F76">
      <w:pPr>
        <w:pStyle w:val="Recuodecorpodetexto2"/>
        <w:numPr>
          <w:ilvl w:val="0"/>
          <w:numId w:val="46"/>
        </w:numPr>
        <w:ind w:left="284" w:firstLine="0"/>
        <w:jc w:val="left"/>
        <w:rPr>
          <w:rFonts w:ascii="Times New Roman" w:hAnsi="Times New Roman"/>
          <w:sz w:val="22"/>
          <w:szCs w:val="22"/>
        </w:rPr>
      </w:pPr>
      <w:r w:rsidRPr="00025C65">
        <w:rPr>
          <w:rFonts w:ascii="Times New Roman" w:hAnsi="Times New Roman"/>
          <w:sz w:val="22"/>
          <w:szCs w:val="22"/>
        </w:rPr>
        <w:t>Apresentação de 01 (um) atestado, no mínimo, de órgão público ou privado, comprovando o bom desempenho anterior n</w:t>
      </w:r>
      <w:r w:rsidR="000B4A7F">
        <w:rPr>
          <w:rFonts w:ascii="Times New Roman" w:hAnsi="Times New Roman"/>
          <w:sz w:val="22"/>
          <w:szCs w:val="22"/>
        </w:rPr>
        <w:t xml:space="preserve">o fornecimento dos </w:t>
      </w:r>
      <w:r w:rsidR="0011458D">
        <w:rPr>
          <w:rFonts w:ascii="Times New Roman" w:hAnsi="Times New Roman"/>
          <w:sz w:val="22"/>
          <w:szCs w:val="22"/>
        </w:rPr>
        <w:t>serviços,</w:t>
      </w:r>
      <w:r w:rsidRPr="00025C65">
        <w:rPr>
          <w:rFonts w:ascii="Times New Roman" w:hAnsi="Times New Roman"/>
          <w:sz w:val="22"/>
          <w:szCs w:val="22"/>
        </w:rPr>
        <w:t xml:space="preserve"> correlatos ao objeto do presente Edital.</w:t>
      </w:r>
    </w:p>
    <w:p w:rsidR="00575C78" w:rsidRPr="004B117B" w:rsidRDefault="00575C78" w:rsidP="00B33F76">
      <w:pPr>
        <w:pStyle w:val="Recuodecorpodetexto2"/>
        <w:numPr>
          <w:ilvl w:val="0"/>
          <w:numId w:val="46"/>
        </w:numPr>
        <w:ind w:left="284" w:firstLine="0"/>
        <w:jc w:val="left"/>
        <w:rPr>
          <w:rStyle w:val="Forte"/>
          <w:rFonts w:ascii="Times New Roman" w:hAnsi="Times New Roman"/>
          <w:b w:val="0"/>
          <w:bCs w:val="0"/>
        </w:rPr>
      </w:pPr>
      <w:r w:rsidRPr="004B117B">
        <w:rPr>
          <w:rStyle w:val="Forte"/>
          <w:rFonts w:ascii="Times New Roman" w:hAnsi="Times New Roman"/>
          <w:b w:val="0"/>
        </w:rPr>
        <w:t xml:space="preserve"> Carteira de Identificação profissional expedida pelo Conselho Regional de </w:t>
      </w:r>
      <w:r w:rsidR="00B6725C" w:rsidRPr="004B117B">
        <w:rPr>
          <w:rStyle w:val="Forte"/>
          <w:rFonts w:ascii="Times New Roman" w:hAnsi="Times New Roman"/>
          <w:b w:val="0"/>
        </w:rPr>
        <w:t xml:space="preserve">        </w:t>
      </w:r>
      <w:r w:rsidRPr="004B117B">
        <w:rPr>
          <w:rStyle w:val="Forte"/>
          <w:rFonts w:ascii="Times New Roman" w:hAnsi="Times New Roman"/>
          <w:b w:val="0"/>
        </w:rPr>
        <w:t>Medicina;</w:t>
      </w:r>
    </w:p>
    <w:p w:rsidR="00575C78" w:rsidRPr="007C504A" w:rsidRDefault="0032199B" w:rsidP="00B33F76">
      <w:pPr>
        <w:pStyle w:val="Recuodecorpodetexto2"/>
        <w:ind w:left="284" w:firstLine="0"/>
        <w:jc w:val="left"/>
        <w:rPr>
          <w:rFonts w:ascii="Times New Roman" w:hAnsi="Times New Roman"/>
        </w:rPr>
      </w:pPr>
      <w:r>
        <w:rPr>
          <w:rFonts w:ascii="Times New Roman" w:hAnsi="Times New Roman"/>
        </w:rPr>
        <w:t>c)</w:t>
      </w:r>
      <w:r w:rsidR="00575C78" w:rsidRPr="007C504A">
        <w:rPr>
          <w:rFonts w:ascii="Times New Roman" w:hAnsi="Times New Roman"/>
        </w:rPr>
        <w:t xml:space="preserve"> Certificado de Regularidade expedido pelo Conselho Regional </w:t>
      </w:r>
      <w:r w:rsidR="00575C78" w:rsidRPr="007C504A">
        <w:rPr>
          <w:rStyle w:val="Forte"/>
          <w:rFonts w:ascii="Times New Roman" w:hAnsi="Times New Roman"/>
          <w:b w:val="0"/>
        </w:rPr>
        <w:t>de Medicina</w:t>
      </w:r>
      <w:r w:rsidR="00575C78" w:rsidRPr="007C504A">
        <w:rPr>
          <w:rFonts w:ascii="Times New Roman" w:hAnsi="Times New Roman"/>
        </w:rPr>
        <w:t>;</w:t>
      </w:r>
    </w:p>
    <w:p w:rsidR="00575C78" w:rsidRPr="004B117B" w:rsidRDefault="00575C78" w:rsidP="00B33F76">
      <w:pPr>
        <w:pStyle w:val="Recuodecorpodetexto2"/>
        <w:ind w:left="284" w:firstLine="0"/>
        <w:jc w:val="left"/>
        <w:rPr>
          <w:rFonts w:ascii="Times New Roman" w:hAnsi="Times New Roman"/>
          <w:b/>
        </w:rPr>
      </w:pPr>
      <w:r w:rsidRPr="004B117B">
        <w:rPr>
          <w:rStyle w:val="Forte"/>
          <w:rFonts w:ascii="Times New Roman" w:hAnsi="Times New Roman"/>
          <w:b w:val="0"/>
        </w:rPr>
        <w:t>d) Diploma ou Certificado da especialização em Psiquiatria.</w:t>
      </w:r>
    </w:p>
    <w:p w:rsidR="00575C78" w:rsidRPr="00025C65" w:rsidRDefault="00575C78" w:rsidP="00575C78">
      <w:pPr>
        <w:pStyle w:val="Recuodecorpodetexto2"/>
        <w:ind w:left="360" w:firstLine="0"/>
        <w:rPr>
          <w:rFonts w:ascii="Times New Roman" w:hAnsi="Times New Roman"/>
          <w:sz w:val="22"/>
          <w:szCs w:val="22"/>
        </w:rPr>
      </w:pPr>
    </w:p>
    <w:p w:rsidR="00D330A2" w:rsidRPr="00025C65" w:rsidRDefault="00D330A2" w:rsidP="00D330A2">
      <w:pPr>
        <w:pStyle w:val="Recuodecorpodetexto2"/>
        <w:ind w:left="0" w:firstLine="0"/>
        <w:rPr>
          <w:rFonts w:ascii="Times New Roman" w:hAnsi="Times New Roman"/>
          <w:sz w:val="22"/>
          <w:szCs w:val="22"/>
        </w:rPr>
      </w:pPr>
    </w:p>
    <w:p w:rsidR="004279E3" w:rsidRPr="00025C65" w:rsidRDefault="00B33F76" w:rsidP="00B33F76">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Pr>
          <w:rStyle w:val="Forte"/>
          <w:rFonts w:ascii="Times New Roman" w:hAnsi="Times New Roman" w:cs="Times New Roman"/>
          <w:color w:val="000000" w:themeColor="text1"/>
          <w:sz w:val="22"/>
          <w:szCs w:val="22"/>
        </w:rPr>
        <w:t>12</w:t>
      </w:r>
      <w:r w:rsidR="004279E3" w:rsidRPr="00025C65">
        <w:rPr>
          <w:rStyle w:val="Forte"/>
          <w:rFonts w:ascii="Times New Roman" w:hAnsi="Times New Roman" w:cs="Times New Roman"/>
          <w:color w:val="000000" w:themeColor="text1"/>
          <w:sz w:val="22"/>
          <w:szCs w:val="22"/>
        </w:rPr>
        <w:t>- OUTROS DOCUMENTOS:</w:t>
      </w:r>
    </w:p>
    <w:p w:rsidR="00D330A2" w:rsidRPr="00025C65" w:rsidRDefault="00D330A2" w:rsidP="00D330A2">
      <w:pPr>
        <w:jc w:val="both"/>
        <w:rPr>
          <w:sz w:val="22"/>
          <w:szCs w:val="22"/>
        </w:rPr>
      </w:pPr>
    </w:p>
    <w:p w:rsidR="00D330A2" w:rsidRPr="00025C65" w:rsidRDefault="00D330A2" w:rsidP="00D330A2">
      <w:pPr>
        <w:jc w:val="both"/>
        <w:rPr>
          <w:i/>
          <w:sz w:val="22"/>
          <w:szCs w:val="22"/>
        </w:rPr>
      </w:pPr>
      <w:r w:rsidRPr="00025C65">
        <w:rPr>
          <w:sz w:val="22"/>
          <w:szCs w:val="22"/>
        </w:rPr>
        <w:t xml:space="preserve">a) </w:t>
      </w:r>
      <w:r w:rsidRPr="00025C65">
        <w:rPr>
          <w:i/>
          <w:sz w:val="22"/>
          <w:szCs w:val="22"/>
        </w:rPr>
        <w:t>Declaração de Inexistência de Fatos Impeditivos e Declaração de que não possui em seu quadro de pessoal, empregados menores de idade, conforme modelo constante neste edital.</w:t>
      </w:r>
    </w:p>
    <w:p w:rsidR="00D330A2" w:rsidRPr="00025C65" w:rsidRDefault="00D330A2" w:rsidP="00D330A2">
      <w:pPr>
        <w:jc w:val="both"/>
        <w:rPr>
          <w:sz w:val="22"/>
          <w:szCs w:val="22"/>
        </w:rPr>
      </w:pPr>
      <w:r w:rsidRPr="00025C65">
        <w:rPr>
          <w:sz w:val="22"/>
          <w:szCs w:val="22"/>
        </w:rPr>
        <w:t xml:space="preserve">b) A documentação acima elencada deverá estar com vigência plena na data designada para sua análise. No caso de documentos que </w:t>
      </w:r>
      <w:r w:rsidRPr="00025C65">
        <w:rPr>
          <w:b/>
          <w:sz w:val="22"/>
          <w:szCs w:val="22"/>
        </w:rPr>
        <w:t>pela sua natureza</w:t>
      </w:r>
      <w:r w:rsidRPr="00025C65">
        <w:rPr>
          <w:sz w:val="22"/>
          <w:szCs w:val="22"/>
        </w:rPr>
        <w:t xml:space="preserve"> não constem data de expedição recente, fica dispensada essa exigência.</w:t>
      </w:r>
    </w:p>
    <w:p w:rsidR="00D330A2" w:rsidRPr="00025C65" w:rsidRDefault="00D330A2" w:rsidP="00D330A2">
      <w:pPr>
        <w:autoSpaceDE w:val="0"/>
        <w:autoSpaceDN w:val="0"/>
        <w:adjustRightInd w:val="0"/>
        <w:jc w:val="both"/>
        <w:rPr>
          <w:sz w:val="22"/>
          <w:szCs w:val="22"/>
        </w:rPr>
      </w:pPr>
      <w:r w:rsidRPr="00025C65">
        <w:rPr>
          <w:sz w:val="22"/>
          <w:szCs w:val="22"/>
        </w:rPr>
        <w:t>c) Na hipótese de haver alguma restrição relativa à regularidade fiscal quando da comprovação, será assegurado prazo de cinco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autoSpaceDE w:val="0"/>
        <w:autoSpaceDN w:val="0"/>
        <w:adjustRightInd w:val="0"/>
        <w:jc w:val="both"/>
        <w:rPr>
          <w:sz w:val="22"/>
          <w:szCs w:val="22"/>
        </w:rPr>
      </w:pPr>
      <w:r w:rsidRPr="00025C65">
        <w:rPr>
          <w:sz w:val="22"/>
          <w:szCs w:val="22"/>
        </w:rPr>
        <w:t>d) O prazo para regularização fiscal será contado a partir da divulgação do resultado da fase de habilitação.</w:t>
      </w:r>
    </w:p>
    <w:p w:rsidR="00D330A2" w:rsidRPr="00025C65" w:rsidRDefault="00D330A2" w:rsidP="00D330A2">
      <w:pPr>
        <w:autoSpaceDE w:val="0"/>
        <w:autoSpaceDN w:val="0"/>
        <w:adjustRightInd w:val="0"/>
        <w:jc w:val="both"/>
        <w:rPr>
          <w:sz w:val="22"/>
          <w:szCs w:val="22"/>
        </w:rPr>
      </w:pPr>
      <w:r w:rsidRPr="00025C65">
        <w:rPr>
          <w:sz w:val="22"/>
          <w:szCs w:val="22"/>
        </w:rPr>
        <w:t>e) A não regularização da documentação nos prazos acima citados, implicará decadência do direito à contratação, sem prejuízo das sanções previstas no art. 81 da Lei nº 8.666, de 1993,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1</w:t>
      </w:r>
      <w:r w:rsidR="00B33F76">
        <w:rPr>
          <w:rStyle w:val="Forte"/>
          <w:rFonts w:ascii="Times New Roman" w:hAnsi="Times New Roman" w:cs="Times New Roman"/>
          <w:color w:val="000000" w:themeColor="text1"/>
          <w:sz w:val="22"/>
          <w:szCs w:val="22"/>
        </w:rPr>
        <w:t>2</w:t>
      </w:r>
      <w:r w:rsidRPr="00025C65">
        <w:rPr>
          <w:rStyle w:val="Forte"/>
          <w:rFonts w:ascii="Times New Roman" w:hAnsi="Times New Roman" w:cs="Times New Roman"/>
          <w:color w:val="000000" w:themeColor="text1"/>
          <w:sz w:val="22"/>
          <w:szCs w:val="22"/>
        </w:rPr>
        <w:t>.</w:t>
      </w:r>
      <w:r w:rsidR="00B33F76">
        <w:rPr>
          <w:rStyle w:val="Forte"/>
          <w:rFonts w:ascii="Times New Roman" w:hAnsi="Times New Roman" w:cs="Times New Roman"/>
          <w:color w:val="000000" w:themeColor="text1"/>
          <w:sz w:val="22"/>
          <w:szCs w:val="22"/>
        </w:rPr>
        <w:t>1</w:t>
      </w:r>
      <w:r w:rsidRPr="00025C65">
        <w:rPr>
          <w:rStyle w:val="Forte"/>
          <w:rFonts w:ascii="Times New Roman" w:hAnsi="Times New Roman" w:cs="Times New Roman"/>
          <w:color w:val="000000" w:themeColor="text1"/>
          <w:sz w:val="22"/>
          <w:szCs w:val="22"/>
        </w:rPr>
        <w:t xml:space="preserve"> - DISPOSIÇÕES GERAIS DA HABILITAÇÃO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F9348E">
        <w:rPr>
          <w:rFonts w:ascii="Times New Roman" w:hAnsi="Times New Roman" w:cs="Times New Roman"/>
          <w:sz w:val="22"/>
          <w:szCs w:val="22"/>
        </w:rPr>
        <w:t>2</w:t>
      </w:r>
      <w:r w:rsidRPr="00025C65">
        <w:rPr>
          <w:rFonts w:ascii="Times New Roman" w:hAnsi="Times New Roman" w:cs="Times New Roman"/>
          <w:sz w:val="22"/>
          <w:szCs w:val="22"/>
        </w:rPr>
        <w:t>.</w:t>
      </w:r>
      <w:r w:rsidR="00F9348E">
        <w:rPr>
          <w:rFonts w:ascii="Times New Roman" w:hAnsi="Times New Roman" w:cs="Times New Roman"/>
          <w:sz w:val="22"/>
          <w:szCs w:val="22"/>
        </w:rPr>
        <w:t>1</w:t>
      </w:r>
      <w:r w:rsidRPr="00025C65">
        <w:rPr>
          <w:rFonts w:ascii="Times New Roman" w:hAnsi="Times New Roman" w:cs="Times New Roman"/>
          <w:sz w:val="22"/>
          <w:szCs w:val="22"/>
        </w:rPr>
        <w:t xml:space="preserve">.1 - Na hipótese de não constar prazo de validade nas </w:t>
      </w:r>
      <w:r w:rsidRPr="00025C65">
        <w:rPr>
          <w:rFonts w:ascii="Times New Roman" w:hAnsi="Times New Roman" w:cs="Times New Roman"/>
          <w:b/>
          <w:sz w:val="22"/>
          <w:szCs w:val="22"/>
        </w:rPr>
        <w:t>certidões negativas</w:t>
      </w:r>
      <w:r w:rsidRPr="00025C65">
        <w:rPr>
          <w:rFonts w:ascii="Times New Roman" w:hAnsi="Times New Roman" w:cs="Times New Roman"/>
          <w:sz w:val="22"/>
          <w:szCs w:val="22"/>
        </w:rPr>
        <w:t xml:space="preserve"> apresentadas, a Administração aceitará como válidas as expedidas até 30 (trinta) dias imediatamente anteriores à data de apresentação das propostas.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B33F76">
        <w:rPr>
          <w:rStyle w:val="Forte"/>
          <w:rFonts w:ascii="Times New Roman" w:hAnsi="Times New Roman" w:cs="Times New Roman"/>
          <w:color w:val="000000" w:themeColor="text1"/>
          <w:sz w:val="22"/>
          <w:szCs w:val="22"/>
        </w:rPr>
        <w:t>3</w:t>
      </w:r>
      <w:r w:rsidRPr="00025C65">
        <w:rPr>
          <w:rStyle w:val="Forte"/>
          <w:rFonts w:ascii="Times New Roman" w:hAnsi="Times New Roman" w:cs="Times New Roman"/>
          <w:color w:val="000000" w:themeColor="text1"/>
          <w:sz w:val="22"/>
          <w:szCs w:val="22"/>
        </w:rPr>
        <w:t xml:space="preserve"> - DO PROCEDIMENTO E DO JULGAMENTO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horário e local indicados no preâmbulo, será aberta a sessão de processamento do Pregão, com o recebimento dos documentos de credenciamento e os envelopes </w:t>
      </w:r>
      <w:r w:rsidRPr="00025C65">
        <w:rPr>
          <w:rFonts w:ascii="Times New Roman" w:hAnsi="Times New Roman" w:cs="Times New Roman"/>
          <w:b/>
          <w:sz w:val="22"/>
          <w:szCs w:val="22"/>
        </w:rPr>
        <w:t>CREDENCIAMENTO, PROPOSTA DE PREÇOS E OS DOCUMENTOS DE HABILITAÇÃO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.2 – Os trabalhos serão iniciados com o credenciamento dos representantes dos licitantes interessadas em participar do certame, e abertura dos envelopes em cada etapa do procedimento.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.3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 análise das propostas pela Pregoeira visará ao atendimento das condições estabelecidas neste Edital e seus anexos, sendo desclassificadas as propostas: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Cujo objeto não atenda as especificações, prazos e condições fixados no Edital;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Que apresentem preço baseado exclusivamente em proposta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w:t>
      </w:r>
      <w:r w:rsidR="00B33F76">
        <w:rPr>
          <w:rFonts w:ascii="Times New Roman" w:hAnsi="Times New Roman" w:cs="Times New Roman"/>
          <w:sz w:val="22"/>
          <w:szCs w:val="22"/>
        </w:rPr>
        <w:t>1</w:t>
      </w:r>
      <w:r w:rsidRPr="00025C65">
        <w:rPr>
          <w:rFonts w:ascii="Times New Roman" w:hAnsi="Times New Roman" w:cs="Times New Roman"/>
          <w:sz w:val="22"/>
          <w:szCs w:val="22"/>
        </w:rPr>
        <w:t xml:space="preserve">.1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w:t>
      </w:r>
      <w:r w:rsidR="00B33F76">
        <w:rPr>
          <w:rFonts w:ascii="Times New Roman" w:hAnsi="Times New Roman" w:cs="Times New Roman"/>
          <w:sz w:val="22"/>
          <w:szCs w:val="22"/>
        </w:rPr>
        <w:t>1</w:t>
      </w:r>
      <w:r w:rsidRPr="00025C65">
        <w:rPr>
          <w:rFonts w:ascii="Times New Roman" w:hAnsi="Times New Roman" w:cs="Times New Roman"/>
          <w:sz w:val="22"/>
          <w:szCs w:val="22"/>
        </w:rPr>
        <w:t xml:space="preserve">.2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Serão desconsideradas ofertas ou vantagens baseadas nas propostas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.4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As propostas classificadas serão selecionadas para a etapa de lances, com observância dos seguintes critérios: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 xml:space="preserve">Seleção da proposta de </w:t>
      </w:r>
      <w:r w:rsidR="00D330A2" w:rsidRPr="00025C65">
        <w:rPr>
          <w:rFonts w:ascii="Times New Roman" w:hAnsi="Times New Roman" w:cs="Times New Roman"/>
          <w:b/>
          <w:sz w:val="22"/>
          <w:szCs w:val="22"/>
        </w:rPr>
        <w:t xml:space="preserve">menor preço </w:t>
      </w:r>
      <w:r w:rsidR="00D330A2" w:rsidRPr="00025C65">
        <w:rPr>
          <w:rFonts w:ascii="Times New Roman" w:hAnsi="Times New Roman" w:cs="Times New Roman"/>
          <w:sz w:val="22"/>
          <w:szCs w:val="22"/>
        </w:rPr>
        <w:t>e as demais com preços até 10% (dez por cento) superior àquela;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.5 - A Pregoeira convidará individualmente os autores das propostas selecionadas a formular lances de forma sequencial, a partir do autor da proposta de maior preço e os demais em ordem decrescente de valor, decidindo-se por meio de sorteio no caso de empate de preços.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.6 - Os lances deverão ser formulados em valores distintos e decrescentes, inferiores à proposta de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.7 - A etapa de lances será considerada encerrada quando todos os participantes dessa etapa declinarem da formulação de lances.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.8 – Obtendo-se o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 xml:space="preserve"> quando concluída a etapa de lances verbais para todos os itens, será aplicado o critério de desempate, instituído pela Lei Complementar n° 123/2006, </w:t>
      </w:r>
      <w:proofErr w:type="spellStart"/>
      <w:r w:rsidRPr="00025C65">
        <w:rPr>
          <w:rFonts w:ascii="Times New Roman" w:hAnsi="Times New Roman" w:cs="Times New Roman"/>
          <w:sz w:val="22"/>
          <w:szCs w:val="22"/>
        </w:rPr>
        <w:t>arts</w:t>
      </w:r>
      <w:proofErr w:type="spellEnd"/>
      <w:r w:rsidRPr="00025C65">
        <w:rPr>
          <w:rFonts w:ascii="Times New Roman" w:hAnsi="Times New Roman" w:cs="Times New Roman"/>
          <w:sz w:val="22"/>
          <w:szCs w:val="22"/>
        </w:rPr>
        <w:t xml:space="preserve">. 44 e 45, assegurado às Microempresas e Empresas de Pequeno Porte, considerando aquelas condições em que as propostas apresentadas pelas microempresas e empresas de pequeno porte sejam iguais ou até 5% (cinco por cento) superior ao melhor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.9 – Será aplicado o </w:t>
      </w:r>
      <w:r w:rsidRPr="00025C65">
        <w:rPr>
          <w:rFonts w:ascii="Times New Roman" w:hAnsi="Times New Roman" w:cs="Times New Roman"/>
          <w:b/>
          <w:sz w:val="22"/>
          <w:szCs w:val="22"/>
        </w:rPr>
        <w:t>critério de desempate</w:t>
      </w:r>
      <w:r w:rsidRPr="00025C65">
        <w:rPr>
          <w:rFonts w:ascii="Times New Roman" w:hAnsi="Times New Roman" w:cs="Times New Roman"/>
          <w:sz w:val="22"/>
          <w:szCs w:val="22"/>
        </w:rPr>
        <w:t xml:space="preserve"> que se procederá da seguinte forma:</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.9.1 – a microempresa ou empresa de pequeno porte mais bem classificada poderá apresentar proposta de preço inferior àquela considerada vencedora do certame, situação em que será adjudicado em seu favor o objeto licitado;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.9.2 – não ocorrendo a contratação da microempresa ou empresa de pequeno porte, na forma do item anterior, serão convocadas as remanescentes que porventura se enquadrem no percentual do item 11.8, na ordem classificatória, para o exercício do mesmo direito;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.9.3 – no caso de equivalência dos valores apresentados pelas microempresas e empresas de pequeno porte que se encontrem nos intervalos estabelecidos no item11.8, será realizado sorteio entre elas para que se identifique aquela que primeiro poderá apresentar melhor oferta.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.10 - Na hipótese da não-contratação oriundo do critério de desempate, o objeto licitado será adjudicado em favor da proposta originalmente vencedora do certame.</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.11 – O </w:t>
      </w:r>
      <w:r w:rsidRPr="00025C65">
        <w:rPr>
          <w:b/>
          <w:sz w:val="22"/>
          <w:szCs w:val="22"/>
        </w:rPr>
        <w:t>critério de desempate</w:t>
      </w:r>
      <w:r w:rsidRPr="00025C65">
        <w:rPr>
          <w:sz w:val="22"/>
          <w:szCs w:val="22"/>
        </w:rPr>
        <w:t xml:space="preserve"> somente se aplicará quando a melhor oferta inicial não tiver sido apresentada por microempresa ou empresa de pequeno porte.</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.12 - A microempresa ou empresa de pequeno porte mais bem classificada será convocada para apresentar nova proposta no prazo máximo de 05 (cinco) minutos após o encerramento dos lances, sob pena de preclusão.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.13 - Encerrada a etapa de lances, serão classificadas as propostas selecionadas e não selecionadas para a etapa de lances, na ordem crescente dos valores, considerando-se para as selecionadas o último preço ofertado.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.14 - A Pregoeira poderá negociar com o autor da oferta de </w:t>
      </w:r>
      <w:r w:rsidRPr="00025C65">
        <w:rPr>
          <w:rFonts w:ascii="Times New Roman" w:hAnsi="Times New Roman" w:cs="Times New Roman"/>
          <w:b/>
          <w:sz w:val="22"/>
          <w:szCs w:val="22"/>
        </w:rPr>
        <w:t xml:space="preserve">menor preço </w:t>
      </w:r>
      <w:r w:rsidRPr="00025C65">
        <w:rPr>
          <w:rFonts w:ascii="Times New Roman" w:hAnsi="Times New Roman" w:cs="Times New Roman"/>
          <w:sz w:val="22"/>
          <w:szCs w:val="22"/>
        </w:rPr>
        <w:t xml:space="preserve">com vistas à redução do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.15 - Após a negociação, se houver, a Pregoeira examinará a </w:t>
      </w:r>
      <w:r w:rsidRPr="00025C65">
        <w:rPr>
          <w:rFonts w:ascii="Times New Roman" w:hAnsi="Times New Roman" w:cs="Times New Roman"/>
          <w:b/>
          <w:sz w:val="22"/>
          <w:szCs w:val="22"/>
        </w:rPr>
        <w:t xml:space="preserve">aceitabilidade dos </w:t>
      </w:r>
      <w:r w:rsidR="000B4A7F">
        <w:rPr>
          <w:rFonts w:ascii="Times New Roman" w:hAnsi="Times New Roman" w:cs="Times New Roman"/>
          <w:b/>
          <w:sz w:val="22"/>
          <w:szCs w:val="22"/>
        </w:rPr>
        <w:t xml:space="preserve">produtos </w:t>
      </w:r>
      <w:r w:rsidRPr="00025C65">
        <w:rPr>
          <w:rFonts w:ascii="Times New Roman" w:hAnsi="Times New Roman" w:cs="Times New Roman"/>
          <w:b/>
          <w:sz w:val="22"/>
          <w:szCs w:val="22"/>
        </w:rPr>
        <w:t>ofertados</w:t>
      </w:r>
      <w:r w:rsidRPr="00025C65">
        <w:rPr>
          <w:rFonts w:ascii="Times New Roman" w:hAnsi="Times New Roman" w:cs="Times New Roman"/>
          <w:sz w:val="22"/>
          <w:szCs w:val="22"/>
        </w:rPr>
        <w:t xml:space="preserve">, item por item, decidindo motivadamente a respeito, no caso de não aceitação.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.16 – Uma vez alcançada a oferta de menor preço, a Pregoeira e sua equipe de apoio deverá averiguar o atendimento às especificações do objeto, estando a mesma sujeita à desclassificação, em caso de desconformidade com as especificações, chamando-se neste caso, o 2º colocado, e assim sucessivamente até o cumprimento dos requisitos exigidos.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.17 – Superada a fase de análise da </w:t>
      </w:r>
      <w:r w:rsidRPr="00025C65">
        <w:rPr>
          <w:rFonts w:ascii="Times New Roman" w:hAnsi="Times New Roman" w:cs="Times New Roman"/>
          <w:b/>
          <w:sz w:val="22"/>
          <w:szCs w:val="22"/>
        </w:rPr>
        <w:t xml:space="preserve">aceitabilidade dos </w:t>
      </w:r>
      <w:r w:rsidR="000B4A7F">
        <w:rPr>
          <w:rFonts w:ascii="Times New Roman" w:hAnsi="Times New Roman" w:cs="Times New Roman"/>
          <w:b/>
          <w:sz w:val="22"/>
          <w:szCs w:val="22"/>
        </w:rPr>
        <w:t>produtos</w:t>
      </w:r>
      <w:r w:rsidRPr="00025C65">
        <w:rPr>
          <w:rFonts w:ascii="Times New Roman" w:hAnsi="Times New Roman" w:cs="Times New Roman"/>
          <w:b/>
          <w:sz w:val="22"/>
          <w:szCs w:val="22"/>
        </w:rPr>
        <w:t xml:space="preserve"> Ofertados</w:t>
      </w:r>
      <w:r w:rsidRPr="00025C65">
        <w:rPr>
          <w:rFonts w:ascii="Times New Roman" w:hAnsi="Times New Roman" w:cs="Times New Roman"/>
          <w:sz w:val="22"/>
          <w:szCs w:val="22"/>
        </w:rPr>
        <w:t xml:space="preserve">, será aberto o envelope contendo os documentos de habilitação do respectivo proponente.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.18 - A comprovação de regularidade fiscal das microempresas e empresas de pequeno porte somente será exigida para efeito de contratação, e não como condição para participação na licitação.</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.19 - Na hipótese de haver alguma restrição relativa à regularidade fiscal quando da comprovação, será assegurado prazo de cinco (05)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.20 - O prazo para regularização fiscal será contado a partir da divulgação do resultado da fase de habilitação.</w:t>
      </w:r>
    </w:p>
    <w:p w:rsidR="00D330A2" w:rsidRPr="00025C65" w:rsidRDefault="00D330A2" w:rsidP="00D330A2">
      <w:pPr>
        <w:jc w:val="both"/>
        <w:rPr>
          <w:sz w:val="22"/>
          <w:szCs w:val="22"/>
        </w:rPr>
      </w:pPr>
      <w:r w:rsidRPr="00025C65">
        <w:rPr>
          <w:sz w:val="22"/>
          <w:szCs w:val="22"/>
        </w:rPr>
        <w:lastRenderedPageBreak/>
        <w:t>1</w:t>
      </w:r>
      <w:r w:rsidR="00D26CCA">
        <w:rPr>
          <w:sz w:val="22"/>
          <w:szCs w:val="22"/>
        </w:rPr>
        <w:t>3</w:t>
      </w:r>
      <w:r w:rsidRPr="00025C65">
        <w:rPr>
          <w:sz w:val="22"/>
          <w:szCs w:val="22"/>
        </w:rPr>
        <w:t>.21 - A abertura da fase recursal em relação ao resultado do certame ocorrerá após os prazos de regularização fiscal.</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.22 - A não regularização da documentação nos prazos acima citados, implicará decadência do direito à contratação, sem prejuízo das sanções previstas no </w:t>
      </w:r>
      <w:hyperlink r:id="rId9" w:anchor="art81" w:history="1">
        <w:r w:rsidRPr="00025C65">
          <w:rPr>
            <w:sz w:val="22"/>
            <w:szCs w:val="22"/>
          </w:rPr>
          <w:t>art. 81 da Lei nº 8.666, de 1993</w:t>
        </w:r>
      </w:hyperlink>
      <w:r w:rsidRPr="00025C65">
        <w:rPr>
          <w:sz w:val="22"/>
          <w:szCs w:val="22"/>
        </w:rPr>
        <w:t>,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.23 - Eventuais falhas, omissões ou outras irregularidades nos documentos de habilitação, poderão ser sanadas na sessão pública de processamento do Pregão, até a decisão sobre a habilitação, não se permitindo a inclusão posterior de documentos que deveriam constar originariamente no Envelope n° 03, mas tão somente a verificação efetuada por meio eletrônico hábil de informações.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.23.1 - A verificação será certificada pela Pregoeira e deverão ser anexados aos autos os documentos passíveis de obtenção por meio eletrônico, salvo impossibilidade devidamente justificada.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.23.2 -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.24 - Constatado o atendimento dos requisitos de habilitação previstos neste Edital, a licitante será habilitada e declarada vencedora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.25 - 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.26 - Conhecida a vencedora, a Pregoeira consultará as demais classificadas se aceitam fornecer ao preço daquela, mantidas as quantidades ofertadas.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.27 - Em seguida, abrirá os envelopes nº 03 das licitantes que aceitaram e decidirá sobre as respectivas habilitações. </w:t>
      </w:r>
    </w:p>
    <w:p w:rsidR="00D330A2" w:rsidRPr="00025C65" w:rsidRDefault="00D330A2" w:rsidP="00D330A2">
      <w:pPr>
        <w:ind w:right="18"/>
        <w:jc w:val="both"/>
        <w:rPr>
          <w:sz w:val="22"/>
          <w:szCs w:val="22"/>
        </w:rPr>
      </w:pPr>
      <w:r w:rsidRPr="00025C65">
        <w:rPr>
          <w:sz w:val="22"/>
          <w:szCs w:val="22"/>
        </w:rPr>
        <w:t>1</w:t>
      </w:r>
      <w:r w:rsidR="00D26CCA">
        <w:rPr>
          <w:sz w:val="22"/>
          <w:szCs w:val="22"/>
        </w:rPr>
        <w:t>3</w:t>
      </w:r>
      <w:r w:rsidRPr="00025C65">
        <w:rPr>
          <w:sz w:val="22"/>
          <w:szCs w:val="22"/>
        </w:rPr>
        <w:t>.28 - Quando todas as propostas forem desclassificadas ou todos os licitantes forem inabilitados, a Pregoeira poderá fixar aos licitantes o prazo de oito (08) dias úteis para apresentação de nova documentação e/ou propostas, escoimadas das causas referidas na condição anterior. (Lei nº 10.520/2002, art. 9º, c/c Lei nº 8.666/1993, art. 48, § 3º).</w:t>
      </w:r>
    </w:p>
    <w:p w:rsidR="00D330A2" w:rsidRPr="00025C65" w:rsidRDefault="00D330A2"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4</w:t>
      </w:r>
      <w:r w:rsidRPr="00025C65">
        <w:rPr>
          <w:rStyle w:val="Forte"/>
          <w:rFonts w:ascii="Times New Roman" w:hAnsi="Times New Roman" w:cs="Times New Roman"/>
          <w:color w:val="000000" w:themeColor="text1"/>
          <w:sz w:val="22"/>
          <w:szCs w:val="22"/>
        </w:rPr>
        <w:t xml:space="preserve"> - DO RECURSO, DA HOMOLOGAÇÃO E DO REGISTRO DE PREÇOS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.1 - No final da sessão, a licitante que quiser recorrer deverá manifestar imediata e motivadamente a sua intenção sinteticamente, abrindo-se então o prazo de 03 (três) dias para apresentação de memoriais </w:t>
      </w:r>
      <w:r w:rsidRPr="00025C65">
        <w:rPr>
          <w:rFonts w:ascii="Times New Roman" w:eastAsia="Times New Roman" w:hAnsi="Times New Roman" w:cs="Times New Roman"/>
          <w:sz w:val="22"/>
          <w:szCs w:val="22"/>
        </w:rPr>
        <w:t xml:space="preserve">descritivos das razões minuciosas, </w:t>
      </w:r>
      <w:r w:rsidRPr="00025C65">
        <w:rPr>
          <w:rFonts w:ascii="Times New Roman" w:eastAsia="Times New Roman" w:hAnsi="Times New Roman" w:cs="Times New Roman"/>
          <w:b/>
          <w:sz w:val="22"/>
          <w:szCs w:val="22"/>
        </w:rPr>
        <w:t>como condição de apreciação e julgamento do recurso interposto,</w:t>
      </w:r>
      <w:r w:rsidRPr="00025C65">
        <w:rPr>
          <w:rFonts w:ascii="Times New Roman" w:eastAsia="Times New Roman" w:hAnsi="Times New Roman" w:cs="Times New Roman"/>
          <w:sz w:val="22"/>
          <w:szCs w:val="22"/>
        </w:rPr>
        <w:t xml:space="preserve"> </w:t>
      </w:r>
      <w:r w:rsidRPr="00025C65">
        <w:rPr>
          <w:rFonts w:ascii="Times New Roman" w:hAnsi="Times New Roman" w:cs="Times New Roman"/>
          <w:sz w:val="22"/>
          <w:szCs w:val="22"/>
        </w:rPr>
        <w:t>ficando as demais licitantes desde logo intimadas para apresentar contrarrazões em igual número de dias, que começarão a correr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.1.1 – As demais licitantes ficam, desde logo, intimadas a apresentar contrarrazões no mesmo prazo, a contar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.2 - A ausência de manifestação imediata, motivada e plausível da licitante importará a decadência do direito de recurso e o encaminhamento do processo à autoridade competente para a homologação.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.3 - Interposto o recurso, de protocolo de seus memorais escrito, a Pregoeira poderá reconsiderar a sua decisão ou encaminhá-lo devidamente informado ao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.4 - O recurso terá efeito suspensivo e o seu acolhimento importará a invalidação dos atos insuscetíveis de aproveitamento.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.5 - Decididos os recursos e constatada a regularidade dos atos praticados, o Prefeito Municipal homologará o procedimento e determinará a convocação do licitante vencedor para a assinatura do Contrato Administrativo.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.6 – A ARP será formalizada e subscrita pelo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.7 - A licitante que, convocada para assinar a ARP deixar de fazê-lo no prazo de cinco (05) dias úteis, decairá do direito à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.8 - Colhidas as assinaturas, 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providenciará a imediata publicação do extrato da ARP e, se for o caso, do ato que promover a exclusão de que trata o subitem anterior. </w:t>
      </w: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Fonts w:ascii="Times New Roman" w:hAnsi="Times New Roman" w:cs="Times New Roman"/>
          <w:b/>
          <w:bCs/>
          <w:color w:val="000000" w:themeColor="text1"/>
          <w:sz w:val="22"/>
          <w:szCs w:val="22"/>
        </w:rPr>
        <w:t>1</w:t>
      </w:r>
      <w:r w:rsidR="000D4977">
        <w:rPr>
          <w:rFonts w:ascii="Times New Roman" w:hAnsi="Times New Roman" w:cs="Times New Roman"/>
          <w:b/>
          <w:bCs/>
          <w:color w:val="000000" w:themeColor="text1"/>
          <w:sz w:val="22"/>
          <w:szCs w:val="22"/>
        </w:rPr>
        <w:t>5</w:t>
      </w:r>
      <w:r w:rsidRPr="00025C65">
        <w:rPr>
          <w:rFonts w:ascii="Times New Roman" w:hAnsi="Times New Roman" w:cs="Times New Roman"/>
          <w:b/>
          <w:bCs/>
          <w:color w:val="000000" w:themeColor="text1"/>
          <w:sz w:val="22"/>
          <w:szCs w:val="22"/>
        </w:rPr>
        <w:t xml:space="preserve"> – DA VIGÊNCIA E DA PRORROGAÇÃO</w:t>
      </w:r>
    </w:p>
    <w:p w:rsidR="00D330A2" w:rsidRPr="00025C65" w:rsidRDefault="00D330A2" w:rsidP="00D330A2">
      <w:pPr>
        <w:pStyle w:val="Recuodecorpodetexto2"/>
        <w:ind w:left="0" w:firstLine="0"/>
        <w:rPr>
          <w:rFonts w:ascii="Times New Roman" w:hAnsi="Times New Roman"/>
          <w:sz w:val="22"/>
          <w:szCs w:val="22"/>
        </w:rPr>
      </w:pPr>
    </w:p>
    <w:p w:rsidR="00D330A2" w:rsidRDefault="00D330A2" w:rsidP="00D330A2">
      <w:pPr>
        <w:pStyle w:val="Recuodecorpodetexto2"/>
        <w:ind w:left="0" w:firstLine="0"/>
        <w:rPr>
          <w:rFonts w:ascii="Times New Roman" w:hAnsi="Times New Roman"/>
          <w:sz w:val="22"/>
          <w:szCs w:val="22"/>
        </w:rPr>
      </w:pPr>
      <w:bookmarkStart w:id="1" w:name="_Hlk535997495"/>
      <w:r w:rsidRPr="00025C65">
        <w:rPr>
          <w:rFonts w:ascii="Times New Roman" w:hAnsi="Times New Roman"/>
          <w:sz w:val="22"/>
          <w:szCs w:val="22"/>
        </w:rPr>
        <w:t>1</w:t>
      </w:r>
      <w:r w:rsidR="000D4977">
        <w:rPr>
          <w:rFonts w:ascii="Times New Roman" w:hAnsi="Times New Roman"/>
          <w:sz w:val="22"/>
          <w:szCs w:val="22"/>
        </w:rPr>
        <w:t>5</w:t>
      </w:r>
      <w:r w:rsidRPr="00025C65">
        <w:rPr>
          <w:rFonts w:ascii="Times New Roman" w:hAnsi="Times New Roman"/>
          <w:sz w:val="22"/>
          <w:szCs w:val="22"/>
        </w:rPr>
        <w:t>.1. A vigência d</w:t>
      </w:r>
      <w:r w:rsidR="00A75745" w:rsidRPr="00025C65">
        <w:rPr>
          <w:rFonts w:ascii="Times New Roman" w:hAnsi="Times New Roman"/>
          <w:sz w:val="22"/>
          <w:szCs w:val="22"/>
        </w:rPr>
        <w:t>a</w:t>
      </w:r>
      <w:r w:rsidRPr="00025C65">
        <w:rPr>
          <w:rFonts w:ascii="Times New Roman" w:hAnsi="Times New Roman"/>
          <w:sz w:val="22"/>
          <w:szCs w:val="22"/>
        </w:rPr>
        <w:t xml:space="preserve"> Ata de Registro de Preços a ser subscrita </w:t>
      </w:r>
      <w:r w:rsidR="006B258E" w:rsidRPr="00025C65">
        <w:rPr>
          <w:rFonts w:ascii="Times New Roman" w:hAnsi="Times New Roman"/>
          <w:sz w:val="22"/>
          <w:szCs w:val="22"/>
        </w:rPr>
        <w:t>terá de</w:t>
      </w:r>
      <w:r w:rsidRPr="00025C65">
        <w:rPr>
          <w:rFonts w:ascii="Times New Roman" w:hAnsi="Times New Roman"/>
          <w:sz w:val="22"/>
          <w:szCs w:val="22"/>
        </w:rPr>
        <w:t xml:space="preserve"> pôr termo inicial a data de sua subscrição e termo final em doze (12) meses.</w:t>
      </w:r>
    </w:p>
    <w:p w:rsidR="008E3C1E" w:rsidRPr="00025C65" w:rsidRDefault="008E3C1E" w:rsidP="001F4DED">
      <w:pPr>
        <w:pStyle w:val="Recuodecorpodetexto2"/>
        <w:ind w:left="0" w:firstLine="0"/>
        <w:rPr>
          <w:rFonts w:ascii="Times New Roman" w:hAnsi="Times New Roman"/>
          <w:sz w:val="22"/>
          <w:szCs w:val="22"/>
        </w:rPr>
      </w:pPr>
      <w:r>
        <w:rPr>
          <w:rFonts w:ascii="Times New Roman" w:hAnsi="Times New Roman"/>
          <w:sz w:val="22"/>
          <w:szCs w:val="22"/>
        </w:rPr>
        <w:t>1</w:t>
      </w:r>
      <w:r w:rsidR="000D4977">
        <w:rPr>
          <w:rFonts w:ascii="Times New Roman" w:hAnsi="Times New Roman"/>
          <w:sz w:val="22"/>
          <w:szCs w:val="22"/>
        </w:rPr>
        <w:t>5</w:t>
      </w:r>
      <w:r>
        <w:rPr>
          <w:rFonts w:ascii="Times New Roman" w:hAnsi="Times New Roman"/>
          <w:sz w:val="22"/>
          <w:szCs w:val="22"/>
        </w:rPr>
        <w:t xml:space="preserve">.2. No caso de formalização de contrato administrativo </w:t>
      </w:r>
      <w:r w:rsidR="00B34631" w:rsidRPr="00ED343B">
        <w:rPr>
          <w:rFonts w:ascii="Times New Roman" w:hAnsi="Times New Roman"/>
          <w:color w:val="000000" w:themeColor="text1"/>
          <w:sz w:val="22"/>
          <w:szCs w:val="22"/>
        </w:rPr>
        <w:t xml:space="preserve">a ser subscrito terá por termo inicial a data de sua subscrição e termo final em </w:t>
      </w:r>
      <w:proofErr w:type="spellStart"/>
      <w:r w:rsidR="00B34631" w:rsidRPr="00ED343B">
        <w:rPr>
          <w:rFonts w:ascii="Times New Roman" w:hAnsi="Times New Roman"/>
          <w:color w:val="000000" w:themeColor="text1"/>
          <w:sz w:val="22"/>
          <w:szCs w:val="22"/>
        </w:rPr>
        <w:t>xx</w:t>
      </w:r>
      <w:proofErr w:type="spellEnd"/>
      <w:r w:rsidR="00B34631" w:rsidRPr="00ED343B">
        <w:rPr>
          <w:rFonts w:ascii="Times New Roman" w:hAnsi="Times New Roman"/>
          <w:color w:val="000000" w:themeColor="text1"/>
          <w:sz w:val="22"/>
          <w:szCs w:val="22"/>
        </w:rPr>
        <w:t xml:space="preserve"> de </w:t>
      </w:r>
      <w:proofErr w:type="spellStart"/>
      <w:r w:rsidR="00B34631" w:rsidRPr="00ED343B">
        <w:rPr>
          <w:rFonts w:ascii="Times New Roman" w:hAnsi="Times New Roman"/>
          <w:color w:val="000000" w:themeColor="text1"/>
          <w:sz w:val="22"/>
          <w:szCs w:val="22"/>
        </w:rPr>
        <w:t>xxxxx</w:t>
      </w:r>
      <w:proofErr w:type="spellEnd"/>
      <w:r w:rsidR="00B34631" w:rsidRPr="00ED343B">
        <w:rPr>
          <w:rFonts w:ascii="Times New Roman" w:hAnsi="Times New Roman"/>
          <w:color w:val="000000" w:themeColor="text1"/>
          <w:sz w:val="22"/>
          <w:szCs w:val="22"/>
        </w:rPr>
        <w:t xml:space="preserve"> de </w:t>
      </w:r>
      <w:proofErr w:type="spellStart"/>
      <w:r w:rsidR="00B34631" w:rsidRPr="00ED343B">
        <w:rPr>
          <w:rFonts w:ascii="Times New Roman" w:hAnsi="Times New Roman"/>
          <w:color w:val="000000" w:themeColor="text1"/>
          <w:sz w:val="22"/>
          <w:szCs w:val="22"/>
        </w:rPr>
        <w:t>xxxx</w:t>
      </w:r>
      <w:proofErr w:type="spellEnd"/>
      <w:r w:rsidR="00B34631" w:rsidRPr="00ED343B">
        <w:rPr>
          <w:rFonts w:ascii="Times New Roman" w:hAnsi="Times New Roman"/>
          <w:color w:val="000000" w:themeColor="text1"/>
          <w:sz w:val="22"/>
          <w:szCs w:val="22"/>
        </w:rPr>
        <w:t xml:space="preserve">, podendo haver prorrogação por iguais e sucessivos períodos </w:t>
      </w:r>
      <w:proofErr w:type="spellStart"/>
      <w:r w:rsidR="00B34631" w:rsidRPr="00ED343B">
        <w:rPr>
          <w:rFonts w:ascii="Times New Roman" w:hAnsi="Times New Roman"/>
          <w:color w:val="000000" w:themeColor="text1"/>
          <w:sz w:val="22"/>
          <w:szCs w:val="22"/>
        </w:rPr>
        <w:t>vigenciais</w:t>
      </w:r>
      <w:proofErr w:type="spellEnd"/>
      <w:r w:rsidR="00B34631" w:rsidRPr="00ED343B">
        <w:rPr>
          <w:rFonts w:ascii="Times New Roman" w:hAnsi="Times New Roman"/>
          <w:color w:val="000000" w:themeColor="text1"/>
          <w:sz w:val="22"/>
          <w:szCs w:val="22"/>
        </w:rPr>
        <w:t xml:space="preserve">, limitada a </w:t>
      </w:r>
      <w:r w:rsidR="00B34631">
        <w:rPr>
          <w:rFonts w:ascii="Times New Roman" w:hAnsi="Times New Roman"/>
          <w:color w:val="000000" w:themeColor="text1"/>
          <w:sz w:val="22"/>
          <w:szCs w:val="22"/>
        </w:rPr>
        <w:t>quarenta e oito</w:t>
      </w:r>
      <w:r w:rsidR="00B34631" w:rsidRPr="00ED343B">
        <w:rPr>
          <w:rFonts w:ascii="Times New Roman" w:hAnsi="Times New Roman"/>
          <w:color w:val="000000" w:themeColor="text1"/>
          <w:sz w:val="22"/>
          <w:szCs w:val="22"/>
        </w:rPr>
        <w:t xml:space="preserve"> (</w:t>
      </w:r>
      <w:r w:rsidR="00B34631">
        <w:rPr>
          <w:rFonts w:ascii="Times New Roman" w:hAnsi="Times New Roman"/>
          <w:color w:val="000000" w:themeColor="text1"/>
          <w:sz w:val="22"/>
          <w:szCs w:val="22"/>
        </w:rPr>
        <w:t>48</w:t>
      </w:r>
      <w:r w:rsidR="00B34631" w:rsidRPr="00ED343B">
        <w:rPr>
          <w:rFonts w:ascii="Times New Roman" w:hAnsi="Times New Roman"/>
          <w:color w:val="000000" w:themeColor="text1"/>
          <w:sz w:val="22"/>
          <w:szCs w:val="22"/>
        </w:rPr>
        <w:t>) meses (Art. 57, I</w:t>
      </w:r>
      <w:r w:rsidR="00B34631">
        <w:rPr>
          <w:rFonts w:ascii="Times New Roman" w:hAnsi="Times New Roman"/>
          <w:color w:val="000000" w:themeColor="text1"/>
          <w:sz w:val="22"/>
          <w:szCs w:val="22"/>
        </w:rPr>
        <w:t>V</w:t>
      </w:r>
      <w:r w:rsidR="00B34631" w:rsidRPr="00ED343B">
        <w:rPr>
          <w:rFonts w:ascii="Times New Roman" w:hAnsi="Times New Roman"/>
          <w:color w:val="000000" w:themeColor="text1"/>
          <w:sz w:val="22"/>
          <w:szCs w:val="22"/>
        </w:rPr>
        <w:t xml:space="preserve"> da Lei nº 8.666/1993).</w:t>
      </w:r>
    </w:p>
    <w:bookmarkEnd w:id="1"/>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1</w:t>
      </w:r>
      <w:r w:rsidR="000D4977">
        <w:rPr>
          <w:rStyle w:val="Forte"/>
          <w:rFonts w:ascii="Times New Roman" w:hAnsi="Times New Roman" w:cs="Times New Roman"/>
          <w:color w:val="000000" w:themeColor="text1"/>
          <w:sz w:val="22"/>
          <w:szCs w:val="22"/>
          <w:shd w:val="clear" w:color="auto" w:fill="BFB055"/>
        </w:rPr>
        <w:t>6</w:t>
      </w:r>
      <w:r w:rsidRPr="00025C65">
        <w:rPr>
          <w:rStyle w:val="Forte"/>
          <w:rFonts w:ascii="Times New Roman" w:hAnsi="Times New Roman" w:cs="Times New Roman"/>
          <w:color w:val="000000" w:themeColor="text1"/>
          <w:sz w:val="22"/>
          <w:szCs w:val="22"/>
          <w:shd w:val="clear" w:color="auto" w:fill="BFB055"/>
        </w:rPr>
        <w:t xml:space="preserve"> - DAS CONTRATAÇÕES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.1 - Para instruir a formalização da ARP ou instrumento equivalente,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providenciar e encaminhar ao órgão contratante, no prazo de 24 (vinte e quatro) horas a partir da data da convocação, todas as certidões negativas de débitos (nacional, estadual e municipal) referentes à regularidade fiscal e certidões negativas de débitos trabalhistas e FGTS, sob pena de a contratação não se concretizar.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.2 - Se as certidões anteriormente apresentadas para habilitação ou constantes do cadastro estiverem dentro do prazo de validade,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ficará dispensado da apresentação das mesmas.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.3 -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no prazo de cinco (05) dias úteis contados da data da convocação, comparecer ao órgão contratante para assinar o termo a Ata de Registro de Preços ou contrato ou retirar instrumento equivalente.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7</w:t>
      </w:r>
      <w:r w:rsidRPr="00025C65">
        <w:rPr>
          <w:rStyle w:val="Forte"/>
          <w:rFonts w:ascii="Times New Roman" w:hAnsi="Times New Roman" w:cs="Times New Roman"/>
          <w:color w:val="000000" w:themeColor="text1"/>
          <w:sz w:val="22"/>
          <w:szCs w:val="22"/>
        </w:rPr>
        <w:t xml:space="preserve"> - DOS PRAZOS PARA A EXECUÇÃO DO OBJETO DA LICITAÇÃO</w:t>
      </w:r>
    </w:p>
    <w:p w:rsidR="00D330A2" w:rsidRPr="00025C65" w:rsidRDefault="00D330A2" w:rsidP="00D330A2">
      <w:pPr>
        <w:jc w:val="both"/>
        <w:rPr>
          <w:sz w:val="22"/>
          <w:szCs w:val="22"/>
        </w:rPr>
      </w:pPr>
    </w:p>
    <w:p w:rsidR="00D330A2" w:rsidRPr="00025C65" w:rsidRDefault="00D330A2" w:rsidP="00D330A2">
      <w:pPr>
        <w:jc w:val="both"/>
        <w:rPr>
          <w:color w:val="000000" w:themeColor="text1"/>
          <w:sz w:val="22"/>
          <w:szCs w:val="22"/>
        </w:rPr>
      </w:pPr>
      <w:r w:rsidRPr="00025C65">
        <w:rPr>
          <w:sz w:val="22"/>
          <w:szCs w:val="22"/>
        </w:rPr>
        <w:t>1</w:t>
      </w:r>
      <w:r w:rsidR="000D4977">
        <w:rPr>
          <w:sz w:val="22"/>
          <w:szCs w:val="22"/>
        </w:rPr>
        <w:t>7</w:t>
      </w:r>
      <w:r w:rsidRPr="00025C65">
        <w:rPr>
          <w:sz w:val="22"/>
          <w:szCs w:val="22"/>
        </w:rPr>
        <w:t xml:space="preserve">.1. </w:t>
      </w:r>
      <w:r w:rsidR="004279E3" w:rsidRPr="00025C65">
        <w:rPr>
          <w:color w:val="000000" w:themeColor="text1"/>
          <w:sz w:val="22"/>
          <w:szCs w:val="22"/>
        </w:rPr>
        <w:t>Os critérios de prazo para a execução do objeto da licitação, estão previstos no Termo de Referência – ANEXO I.</w:t>
      </w:r>
    </w:p>
    <w:p w:rsidR="004279E3" w:rsidRPr="00025C65" w:rsidRDefault="004279E3"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8</w:t>
      </w:r>
      <w:r w:rsidRPr="00025C65">
        <w:rPr>
          <w:rStyle w:val="Forte"/>
          <w:rFonts w:ascii="Times New Roman" w:hAnsi="Times New Roman" w:cs="Times New Roman"/>
          <w:color w:val="000000" w:themeColor="text1"/>
          <w:sz w:val="22"/>
          <w:szCs w:val="22"/>
        </w:rPr>
        <w:t>- DAS CONDIÇÕES E DO LOCAL DE EXECUÇÃO DO OBJETO DA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8</w:t>
      </w:r>
      <w:r w:rsidRPr="00025C65">
        <w:rPr>
          <w:rFonts w:ascii="Times New Roman" w:hAnsi="Times New Roman" w:cs="Times New Roman"/>
          <w:sz w:val="22"/>
          <w:szCs w:val="22"/>
        </w:rPr>
        <w:t xml:space="preserve">.1 Os </w:t>
      </w:r>
      <w:r w:rsidR="00C756EC">
        <w:rPr>
          <w:rFonts w:ascii="Times New Roman" w:hAnsi="Times New Roman" w:cs="Times New Roman"/>
          <w:sz w:val="22"/>
          <w:szCs w:val="22"/>
        </w:rPr>
        <w:t>serviços</w:t>
      </w:r>
      <w:r w:rsidRPr="00025C65">
        <w:rPr>
          <w:rFonts w:ascii="Times New Roman" w:hAnsi="Times New Roman" w:cs="Times New Roman"/>
          <w:sz w:val="22"/>
          <w:szCs w:val="22"/>
        </w:rPr>
        <w:t xml:space="preserve">, objeto desta licitação deverão ser realizados dentro das condições estabelecidas neste edital, nas quantidades, locais, dias e horários indicados no momento da solicitação, correndo por conta da Proponente Contratada todas as despesas decorrentes </w:t>
      </w:r>
      <w:r w:rsidR="00B8104E" w:rsidRPr="00025C65">
        <w:rPr>
          <w:rFonts w:ascii="Times New Roman" w:hAnsi="Times New Roman" w:cs="Times New Roman"/>
          <w:sz w:val="22"/>
          <w:szCs w:val="22"/>
        </w:rPr>
        <w:t>d</w:t>
      </w:r>
      <w:r w:rsidR="00B8104E">
        <w:rPr>
          <w:rFonts w:ascii="Times New Roman" w:hAnsi="Times New Roman" w:cs="Times New Roman"/>
          <w:sz w:val="22"/>
          <w:szCs w:val="22"/>
        </w:rPr>
        <w:t>a prestação</w:t>
      </w:r>
      <w:r w:rsidR="00C756EC">
        <w:rPr>
          <w:rFonts w:ascii="Times New Roman" w:hAnsi="Times New Roman" w:cs="Times New Roman"/>
          <w:sz w:val="22"/>
          <w:szCs w:val="22"/>
        </w:rPr>
        <w:t xml:space="preserve"> dos serviços</w:t>
      </w:r>
      <w:r w:rsidRPr="00025C65">
        <w:rPr>
          <w:rFonts w:ascii="Times New Roman" w:hAnsi="Times New Roman" w:cs="Times New Roman"/>
          <w:sz w:val="22"/>
          <w:szCs w:val="22"/>
        </w:rPr>
        <w:t>.</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8</w:t>
      </w:r>
      <w:r w:rsidRPr="00025C65">
        <w:rPr>
          <w:rFonts w:ascii="Times New Roman" w:hAnsi="Times New Roman" w:cs="Times New Roman"/>
          <w:sz w:val="22"/>
          <w:szCs w:val="22"/>
        </w:rPr>
        <w:t>.1 Não transferir a terceiros, por qualquer forma, nem mesmo parcialmente, o presente contrato, nem subcontratar qualquer das prestações a que está obrigado</w:t>
      </w:r>
      <w:r w:rsidRPr="00025C65">
        <w:rPr>
          <w:rFonts w:ascii="Times New Roman" w:hAnsi="Times New Roman" w:cs="Times New Roman"/>
          <w:b/>
          <w:sz w:val="22"/>
          <w:szCs w:val="22"/>
        </w:rPr>
        <w:t>, sem prévio assentimento por escrito, do CONTRATANTE;</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b/>
          <w:sz w:val="22"/>
          <w:szCs w:val="22"/>
        </w:rPr>
        <w:t>1</w:t>
      </w:r>
      <w:r w:rsidR="000D4977">
        <w:rPr>
          <w:rFonts w:ascii="Times New Roman" w:hAnsi="Times New Roman" w:cs="Times New Roman"/>
          <w:b/>
          <w:sz w:val="22"/>
          <w:szCs w:val="22"/>
        </w:rPr>
        <w:t>8</w:t>
      </w:r>
      <w:r w:rsidRPr="00025C65">
        <w:rPr>
          <w:rFonts w:ascii="Times New Roman" w:hAnsi="Times New Roman" w:cs="Times New Roman"/>
          <w:b/>
          <w:sz w:val="22"/>
          <w:szCs w:val="22"/>
        </w:rPr>
        <w:t>.2 A subcontratação total ou parcial do seu objeto, a associação do contratado com outrem, a cessão ou transferência, total ou parcial, bem como a fusão, cisão ou incorporação, não admitidas no edital e/ou instrumento contratual acarretará na rescisão da Ata de Registro de Preço ou qualquer outro instrumento contratual;</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9</w:t>
      </w:r>
      <w:r w:rsidRPr="00025C65">
        <w:rPr>
          <w:rStyle w:val="Forte"/>
          <w:rFonts w:ascii="Times New Roman" w:hAnsi="Times New Roman" w:cs="Times New Roman"/>
          <w:color w:val="000000" w:themeColor="text1"/>
          <w:sz w:val="22"/>
          <w:szCs w:val="22"/>
        </w:rPr>
        <w:t xml:space="preserve"> - DAS CONDIÇÕES DE RECEBIMENTO DO OBJETO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1</w:t>
      </w:r>
      <w:r w:rsidR="000D4977">
        <w:rPr>
          <w:rFonts w:ascii="Times New Roman" w:hAnsi="Times New Roman" w:cs="Times New Roman"/>
          <w:sz w:val="22"/>
          <w:szCs w:val="22"/>
        </w:rPr>
        <w:t>9</w:t>
      </w:r>
      <w:r w:rsidRPr="00025C65">
        <w:rPr>
          <w:rFonts w:ascii="Times New Roman" w:hAnsi="Times New Roman" w:cs="Times New Roman"/>
          <w:sz w:val="22"/>
          <w:szCs w:val="22"/>
        </w:rPr>
        <w:t xml:space="preserve">.1 - Por ocasião </w:t>
      </w:r>
      <w:r w:rsidR="00C756EC" w:rsidRPr="00025C65">
        <w:rPr>
          <w:rFonts w:ascii="Times New Roman" w:hAnsi="Times New Roman" w:cs="Times New Roman"/>
          <w:sz w:val="22"/>
          <w:szCs w:val="22"/>
        </w:rPr>
        <w:t>d</w:t>
      </w:r>
      <w:r w:rsidR="00C756EC">
        <w:rPr>
          <w:rFonts w:ascii="Times New Roman" w:hAnsi="Times New Roman" w:cs="Times New Roman"/>
          <w:sz w:val="22"/>
          <w:szCs w:val="22"/>
        </w:rPr>
        <w:t>a prestação dos serviços</w:t>
      </w:r>
      <w:r w:rsidRPr="00025C65">
        <w:rPr>
          <w:rFonts w:ascii="Times New Roman" w:hAnsi="Times New Roman" w:cs="Times New Roman"/>
          <w:sz w:val="22"/>
          <w:szCs w:val="22"/>
        </w:rPr>
        <w:t xml:space="preserve">, a Proponente Contratada deverá colher no comprovante respectivo a data, o nome, o cargo e a assinatura do servidor da Proponente Contratante responsável pela emissão da requisição dos </w:t>
      </w:r>
      <w:r w:rsidR="000B4A7F">
        <w:rPr>
          <w:rFonts w:ascii="Times New Roman" w:hAnsi="Times New Roman" w:cs="Times New Roman"/>
          <w:sz w:val="22"/>
          <w:szCs w:val="22"/>
        </w:rPr>
        <w:t>produtos</w:t>
      </w:r>
      <w:r w:rsidRPr="00025C65">
        <w:rPr>
          <w:rFonts w:ascii="Times New Roman" w:hAnsi="Times New Roman" w:cs="Times New Roman"/>
          <w:sz w:val="22"/>
          <w:szCs w:val="22"/>
        </w:rPr>
        <w:t xml:space="preserv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9</w:t>
      </w:r>
      <w:r w:rsidRPr="00025C65">
        <w:rPr>
          <w:rFonts w:ascii="Times New Roman" w:hAnsi="Times New Roman" w:cs="Times New Roman"/>
          <w:sz w:val="22"/>
          <w:szCs w:val="22"/>
        </w:rPr>
        <w:t>.2 - Constatadas irregularidades n</w:t>
      </w:r>
      <w:r w:rsidR="000B4A7F">
        <w:rPr>
          <w:rFonts w:ascii="Times New Roman" w:hAnsi="Times New Roman" w:cs="Times New Roman"/>
          <w:sz w:val="22"/>
          <w:szCs w:val="22"/>
        </w:rPr>
        <w:t>o fornecimento dos produtos</w:t>
      </w:r>
      <w:r w:rsidRPr="00025C65">
        <w:rPr>
          <w:rFonts w:ascii="Times New Roman" w:hAnsi="Times New Roman" w:cs="Times New Roman"/>
          <w:sz w:val="22"/>
          <w:szCs w:val="22"/>
        </w:rPr>
        <w:t>, a Proponente Contratante poderá:</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9</w:t>
      </w:r>
      <w:r w:rsidRPr="00025C65">
        <w:rPr>
          <w:rFonts w:ascii="Times New Roman" w:hAnsi="Times New Roman" w:cs="Times New Roman"/>
          <w:sz w:val="22"/>
          <w:szCs w:val="22"/>
        </w:rPr>
        <w:t xml:space="preserve">.2.1- Se disser respeito à especificação, rejeitá-lo no todo ou em parte, determinando sua regularização ou rescindindo a Ata de Registro de Preços, sem prejuízo das penalidades cabíveis;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0D4977"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Pr>
          <w:rStyle w:val="Forte"/>
          <w:rFonts w:ascii="Times New Roman" w:hAnsi="Times New Roman" w:cs="Times New Roman"/>
          <w:color w:val="000000" w:themeColor="text1"/>
          <w:sz w:val="22"/>
          <w:szCs w:val="22"/>
        </w:rPr>
        <w:t>20</w:t>
      </w:r>
      <w:r w:rsidR="004279E3" w:rsidRPr="00025C65">
        <w:rPr>
          <w:rStyle w:val="Forte"/>
          <w:rFonts w:ascii="Times New Roman" w:hAnsi="Times New Roman" w:cs="Times New Roman"/>
          <w:color w:val="000000" w:themeColor="text1"/>
          <w:sz w:val="22"/>
          <w:szCs w:val="22"/>
        </w:rPr>
        <w:t xml:space="preserve"> - DA FORMA DE PAGAMENTO, DA DOTAÇÃO ORÇAMENTÁRIA, DO FATURAMENTO, DA COMPENSAÇÃO FINANCEIRA E DA PENALIDADE PELO ATRASO DE PAGAMENTO:</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D330A2" w:rsidRPr="00025C65" w:rsidRDefault="000D4977" w:rsidP="00D330A2">
      <w:pPr>
        <w:rPr>
          <w:b/>
          <w:sz w:val="22"/>
          <w:szCs w:val="22"/>
        </w:rPr>
      </w:pPr>
      <w:r>
        <w:rPr>
          <w:sz w:val="22"/>
          <w:szCs w:val="22"/>
        </w:rPr>
        <w:t>20</w:t>
      </w:r>
      <w:r w:rsidR="00D330A2" w:rsidRPr="00025C65">
        <w:rPr>
          <w:sz w:val="22"/>
          <w:szCs w:val="22"/>
        </w:rPr>
        <w:t xml:space="preserve">.1 – O pagamento será efetuado à Contratada na forma constante da Minuta do Ata de Registro e Preços, Anexo III deste Edital </w:t>
      </w:r>
      <w:r w:rsidR="00D330A2" w:rsidRPr="00025C65">
        <w:rPr>
          <w:b/>
          <w:sz w:val="22"/>
          <w:szCs w:val="22"/>
        </w:rPr>
        <w:t>e ainda de acordo com às exigências da Resolução nº 032/2016 do TCE/RN, de 01 de novembro de 2016 e suas alterações.</w:t>
      </w:r>
    </w:p>
    <w:p w:rsidR="00D330A2" w:rsidRPr="00025C65" w:rsidRDefault="000D4977" w:rsidP="00D330A2">
      <w:pPr>
        <w:ind w:right="-63"/>
        <w:jc w:val="both"/>
        <w:rPr>
          <w:sz w:val="22"/>
          <w:szCs w:val="22"/>
        </w:rPr>
      </w:pPr>
      <w:r>
        <w:rPr>
          <w:sz w:val="22"/>
          <w:szCs w:val="22"/>
        </w:rPr>
        <w:t>20</w:t>
      </w:r>
      <w:r w:rsidR="00D330A2" w:rsidRPr="00025C65">
        <w:rPr>
          <w:sz w:val="22"/>
          <w:szCs w:val="22"/>
        </w:rPr>
        <w:t xml:space="preserve">.2 – O pagamento decorrente da concretização do objeto desta licitação será em ordem cronológica de pagamentos em até 30 (trinta) dias, contados da data do atesto, conforme alínea “a” do inciso XIV do art. 40 da Lei nº 8.666/93 de 21 de junho de 1993 e efetuado pela Secretaria de Finanças e Planejamento do Município, por processo legal, após a emissão das Notas Fiscais/Faturas (em duas vias), fazendo menção a este </w:t>
      </w:r>
      <w:r w:rsidR="000A0BA2" w:rsidRPr="00025C65">
        <w:rPr>
          <w:b/>
          <w:sz w:val="22"/>
          <w:szCs w:val="22"/>
        </w:rPr>
        <w:t xml:space="preserve">Pregão Presencial n° </w:t>
      </w:r>
      <w:r w:rsidR="004434E0">
        <w:rPr>
          <w:b/>
          <w:sz w:val="22"/>
          <w:szCs w:val="22"/>
        </w:rPr>
        <w:t>00</w:t>
      </w:r>
      <w:r w:rsidR="00B6725C">
        <w:rPr>
          <w:b/>
          <w:sz w:val="22"/>
          <w:szCs w:val="22"/>
        </w:rPr>
        <w:t>7</w:t>
      </w:r>
      <w:r w:rsidR="004434E0">
        <w:rPr>
          <w:b/>
          <w:sz w:val="22"/>
          <w:szCs w:val="22"/>
        </w:rPr>
        <w:t>/2019</w:t>
      </w:r>
      <w:r w:rsidR="00D330A2" w:rsidRPr="00025C65">
        <w:rPr>
          <w:sz w:val="22"/>
          <w:szCs w:val="22"/>
        </w:rPr>
        <w:t xml:space="preserve">, o qual será pago através de transferência bancária em favor da ADJUCATÁRIA, após a apresentação da referida Nota Fiscal. As Notas Fiscais/Faturas devem ser encaminhadas à Tesouraria através da Secretaria Municipal ordenadora da despesa, devidamente atestadas e acompanhadas das Certidões de Regularidade para com as Receitas Federal, Estadual e/ou Municipal, INSS, Trabalhista e FGTS com os prazos de validade devidamente atualizados, </w:t>
      </w:r>
      <w:r w:rsidR="00D330A2" w:rsidRPr="00025C65">
        <w:rPr>
          <w:b/>
          <w:sz w:val="22"/>
          <w:szCs w:val="22"/>
        </w:rPr>
        <w:t>mediante protocolo de solicitação de cobrança no setor contábil devidamente numerada.</w:t>
      </w:r>
    </w:p>
    <w:p w:rsidR="00D330A2" w:rsidRPr="00025C65" w:rsidRDefault="000D4977" w:rsidP="000D4977">
      <w:pPr>
        <w:ind w:right="-63"/>
        <w:jc w:val="both"/>
        <w:rPr>
          <w:sz w:val="22"/>
          <w:szCs w:val="22"/>
        </w:rPr>
      </w:pPr>
      <w:r>
        <w:rPr>
          <w:sz w:val="22"/>
          <w:szCs w:val="22"/>
        </w:rPr>
        <w:t>20</w:t>
      </w:r>
      <w:r w:rsidR="00D330A2" w:rsidRPr="00025C65">
        <w:rPr>
          <w:sz w:val="22"/>
          <w:szCs w:val="22"/>
        </w:rPr>
        <w:t xml:space="preserve">.2.1 – Caso deseje receber o pagamento por meio de depósito/transferência, a empresa deverá fornecer </w:t>
      </w:r>
      <w:r>
        <w:rPr>
          <w:sz w:val="22"/>
          <w:szCs w:val="22"/>
        </w:rPr>
        <w:t>20</w:t>
      </w:r>
      <w:r w:rsidR="00D330A2" w:rsidRPr="00025C65">
        <w:rPr>
          <w:sz w:val="22"/>
          <w:szCs w:val="22"/>
        </w:rPr>
        <w:t xml:space="preserve">.3 – O MJS/RN fica reservado o direito de não efetivar o pagamento se, no decorrer </w:t>
      </w:r>
      <w:bookmarkStart w:id="2" w:name="_Hlk528312746"/>
      <w:r w:rsidR="00D330A2" w:rsidRPr="00025C65">
        <w:rPr>
          <w:sz w:val="22"/>
          <w:szCs w:val="22"/>
        </w:rPr>
        <w:t>d</w:t>
      </w:r>
      <w:r w:rsidR="000B4A7F">
        <w:rPr>
          <w:sz w:val="22"/>
          <w:szCs w:val="22"/>
        </w:rPr>
        <w:t>o fornecimento dos produtos</w:t>
      </w:r>
      <w:bookmarkEnd w:id="2"/>
      <w:r w:rsidR="00D330A2" w:rsidRPr="00025C65">
        <w:rPr>
          <w:sz w:val="22"/>
          <w:szCs w:val="22"/>
        </w:rPr>
        <w:t xml:space="preserve"> pela ADJUDICATÁRIA, durante o mês, se estes não estiverem sido realizados de acordo com as especificações estipuladas neste Edital;</w:t>
      </w:r>
    </w:p>
    <w:p w:rsidR="00D330A2" w:rsidRPr="00025C65" w:rsidRDefault="000D4977" w:rsidP="00D330A2">
      <w:pPr>
        <w:jc w:val="both"/>
        <w:rPr>
          <w:sz w:val="22"/>
          <w:szCs w:val="22"/>
        </w:rPr>
      </w:pPr>
      <w:r>
        <w:rPr>
          <w:sz w:val="22"/>
          <w:szCs w:val="22"/>
        </w:rPr>
        <w:t>20</w:t>
      </w:r>
      <w:r w:rsidR="00D330A2" w:rsidRPr="00025C65">
        <w:rPr>
          <w:sz w:val="22"/>
          <w:szCs w:val="22"/>
        </w:rPr>
        <w:t>.4 - Em caso de irregularidade na emissão dos documentos fiscais, o prazo de pagamento será contado a partir de sua reapresentação, desde que devidamente regularizados.</w:t>
      </w:r>
    </w:p>
    <w:p w:rsidR="00D330A2" w:rsidRPr="00025C65" w:rsidRDefault="000D4977" w:rsidP="00D330A2">
      <w:pPr>
        <w:jc w:val="both"/>
        <w:rPr>
          <w:sz w:val="22"/>
          <w:szCs w:val="22"/>
        </w:rPr>
      </w:pPr>
      <w:r>
        <w:rPr>
          <w:sz w:val="22"/>
          <w:szCs w:val="22"/>
        </w:rPr>
        <w:t>20</w:t>
      </w:r>
      <w:r w:rsidR="00D330A2" w:rsidRPr="00025C65">
        <w:rPr>
          <w:sz w:val="22"/>
          <w:szCs w:val="22"/>
        </w:rPr>
        <w:t>.5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D330A2" w:rsidRPr="00025C65" w:rsidRDefault="000D4977" w:rsidP="00D330A2">
      <w:pPr>
        <w:jc w:val="both"/>
        <w:rPr>
          <w:b/>
          <w:color w:val="FF0000"/>
          <w:sz w:val="22"/>
          <w:szCs w:val="22"/>
        </w:rPr>
      </w:pPr>
      <w:r w:rsidRPr="000D4977">
        <w:rPr>
          <w:b/>
          <w:sz w:val="22"/>
          <w:szCs w:val="22"/>
        </w:rPr>
        <w:t>20</w:t>
      </w:r>
      <w:r w:rsidR="00D330A2" w:rsidRPr="00025C65">
        <w:rPr>
          <w:b/>
          <w:sz w:val="22"/>
          <w:szCs w:val="22"/>
        </w:rPr>
        <w:t>.6 – Ocorrendo qualquer situação que impeça a</w:t>
      </w:r>
      <w:r w:rsidR="00D330A2" w:rsidRPr="00025C65">
        <w:rPr>
          <w:sz w:val="22"/>
          <w:szCs w:val="22"/>
        </w:rPr>
        <w:t xml:space="preserve"> </w:t>
      </w:r>
      <w:r w:rsidR="00D330A2" w:rsidRPr="00025C65">
        <w:rPr>
          <w:b/>
          <w:sz w:val="22"/>
          <w:szCs w:val="22"/>
        </w:rPr>
        <w:t>certificação do adimplemento da obrigação ou quando o contratado for notificado para sanar as ocorrências relativas à execução do contrato ou a documentação apresentada, a respectiva cobrança perante a unidade administrativa contratante será tornada sem efeito, com a consequente exclusão da lista classificatória de credores.</w:t>
      </w:r>
    </w:p>
    <w:p w:rsidR="00D330A2" w:rsidRPr="00025C65" w:rsidRDefault="000D4977" w:rsidP="00D330A2">
      <w:pPr>
        <w:jc w:val="both"/>
        <w:rPr>
          <w:b/>
          <w:sz w:val="22"/>
          <w:szCs w:val="22"/>
        </w:rPr>
      </w:pPr>
      <w:r>
        <w:rPr>
          <w:sz w:val="22"/>
          <w:szCs w:val="22"/>
        </w:rPr>
        <w:t>2</w:t>
      </w:r>
      <w:r w:rsidR="00B8104E">
        <w:rPr>
          <w:sz w:val="22"/>
          <w:szCs w:val="22"/>
        </w:rPr>
        <w:t>0</w:t>
      </w:r>
      <w:r w:rsidR="00D330A2" w:rsidRPr="00025C65">
        <w:rPr>
          <w:b/>
          <w:sz w:val="22"/>
          <w:szCs w:val="22"/>
        </w:rPr>
        <w:t>.7 – O Prestador será reposicionado na lista classificatória a partir da regularização das falhas e/ou, caso seja necessário, da emissão de novo documento fiscal, momento em que será reiniciada a contagem dos prazos de liquidação e pagamentos oponíveis à unidade administrativa contratante.</w:t>
      </w:r>
    </w:p>
    <w:p w:rsidR="00D330A2" w:rsidRPr="00025C65" w:rsidRDefault="000D4977" w:rsidP="00D330A2">
      <w:pPr>
        <w:widowControl w:val="0"/>
        <w:jc w:val="both"/>
        <w:rPr>
          <w:sz w:val="22"/>
          <w:szCs w:val="22"/>
        </w:rPr>
      </w:pPr>
      <w:r>
        <w:rPr>
          <w:sz w:val="22"/>
          <w:szCs w:val="22"/>
        </w:rPr>
        <w:t>2</w:t>
      </w:r>
      <w:r w:rsidR="00B8104E">
        <w:rPr>
          <w:sz w:val="22"/>
          <w:szCs w:val="22"/>
        </w:rPr>
        <w:t>0</w:t>
      </w:r>
      <w:r w:rsidR="00D330A2" w:rsidRPr="00025C65">
        <w:rPr>
          <w:sz w:val="22"/>
          <w:szCs w:val="22"/>
        </w:rPr>
        <w:t>.8 - As despesas referentes ao objeto deste Pregão correrão à conta dos recursos do orçamento geral do município para o exercício financeiro vigente, e assim alocadas:</w:t>
      </w:r>
    </w:p>
    <w:p w:rsidR="00D330A2" w:rsidRPr="00025C65" w:rsidRDefault="00D330A2" w:rsidP="00D330A2">
      <w:pPr>
        <w:widowControl w:val="0"/>
        <w:jc w:val="both"/>
        <w:rPr>
          <w:b/>
          <w:sz w:val="22"/>
          <w:szCs w:val="22"/>
        </w:rPr>
      </w:pPr>
    </w:p>
    <w:p w:rsidR="00D330A2" w:rsidRPr="00025C65" w:rsidRDefault="00D330A2" w:rsidP="00D330A2">
      <w:pPr>
        <w:widowControl w:val="0"/>
        <w:jc w:val="both"/>
        <w:rPr>
          <w:b/>
          <w:sz w:val="22"/>
          <w:szCs w:val="22"/>
        </w:rPr>
      </w:pPr>
    </w:p>
    <w:p w:rsidR="00A1272F" w:rsidRPr="00A1272F" w:rsidRDefault="00A1272F" w:rsidP="00A1272F">
      <w:pPr>
        <w:pStyle w:val="ecxmsonormal"/>
        <w:spacing w:before="0" w:beforeAutospacing="0" w:after="0" w:afterAutospacing="0" w:line="360" w:lineRule="auto"/>
        <w:jc w:val="both"/>
        <w:rPr>
          <w:b/>
          <w:sz w:val="22"/>
          <w:u w:val="single"/>
        </w:rPr>
      </w:pPr>
      <w:r w:rsidRPr="00A1272F">
        <w:rPr>
          <w:b/>
          <w:sz w:val="22"/>
          <w:u w:val="single"/>
        </w:rPr>
        <w:t>DOTAÇÕES ORÇAMENTÁRIAS:</w:t>
      </w:r>
    </w:p>
    <w:p w:rsidR="00A1272F" w:rsidRPr="00A1272F" w:rsidRDefault="00A1272F" w:rsidP="00A1272F">
      <w:pPr>
        <w:pStyle w:val="ecxmsonormal"/>
        <w:spacing w:before="0" w:beforeAutospacing="0" w:after="0" w:afterAutospacing="0" w:line="360" w:lineRule="auto"/>
        <w:jc w:val="both"/>
        <w:rPr>
          <w:sz w:val="22"/>
        </w:rPr>
      </w:pPr>
    </w:p>
    <w:p w:rsidR="00A1272F" w:rsidRDefault="00B6725C" w:rsidP="00A1272F">
      <w:pPr>
        <w:pStyle w:val="ecxmsonormal"/>
        <w:spacing w:before="0" w:beforeAutospacing="0" w:after="0" w:afterAutospacing="0" w:line="360" w:lineRule="auto"/>
        <w:jc w:val="both"/>
        <w:rPr>
          <w:sz w:val="22"/>
        </w:rPr>
      </w:pPr>
      <w:r>
        <w:rPr>
          <w:sz w:val="22"/>
        </w:rPr>
        <w:t>05.05001.10.</w:t>
      </w:r>
      <w:r w:rsidR="00844783">
        <w:rPr>
          <w:sz w:val="22"/>
        </w:rPr>
        <w:t>301.005.2004 – MANUTENÇÃO DAS ATIVIDADES DA SECRETARIA MUNICIPAL DE SAÚDE</w:t>
      </w:r>
    </w:p>
    <w:p w:rsidR="00844783" w:rsidRDefault="00844783" w:rsidP="00A1272F">
      <w:pPr>
        <w:pStyle w:val="ecxmsonormal"/>
        <w:spacing w:before="0" w:beforeAutospacing="0" w:after="0" w:afterAutospacing="0" w:line="360" w:lineRule="auto"/>
        <w:jc w:val="both"/>
        <w:rPr>
          <w:sz w:val="22"/>
        </w:rPr>
      </w:pPr>
      <w:r>
        <w:rPr>
          <w:sz w:val="22"/>
        </w:rPr>
        <w:lastRenderedPageBreak/>
        <w:t>05.05001.10.302.0034.2101 – AÇÕES DO MAC AMBULATORIAL E HOSPITALAR</w:t>
      </w:r>
    </w:p>
    <w:p w:rsidR="00C756EC" w:rsidRPr="00A1272F" w:rsidRDefault="00C756EC" w:rsidP="00A1272F">
      <w:pPr>
        <w:pStyle w:val="ecxmsonormal"/>
        <w:spacing w:before="0" w:beforeAutospacing="0" w:after="0" w:afterAutospacing="0" w:line="360" w:lineRule="auto"/>
        <w:jc w:val="both"/>
        <w:rPr>
          <w:sz w:val="22"/>
        </w:rPr>
      </w:pPr>
    </w:p>
    <w:p w:rsidR="00A1272F" w:rsidRPr="00A1272F" w:rsidRDefault="00A1272F" w:rsidP="00A1272F">
      <w:pPr>
        <w:widowControl w:val="0"/>
        <w:spacing w:line="360" w:lineRule="auto"/>
        <w:jc w:val="both"/>
        <w:rPr>
          <w:b/>
          <w:sz w:val="22"/>
          <w:u w:val="single"/>
        </w:rPr>
      </w:pPr>
      <w:r w:rsidRPr="00A1272F">
        <w:rPr>
          <w:b/>
          <w:sz w:val="22"/>
          <w:u w:val="single"/>
        </w:rPr>
        <w:t>ELEMENTOS DE DESPESA:</w:t>
      </w:r>
    </w:p>
    <w:p w:rsidR="00A1272F" w:rsidRPr="00A1272F" w:rsidRDefault="00A1272F" w:rsidP="00A1272F">
      <w:pPr>
        <w:widowControl w:val="0"/>
        <w:spacing w:line="360" w:lineRule="auto"/>
        <w:jc w:val="both"/>
        <w:rPr>
          <w:sz w:val="22"/>
        </w:rPr>
      </w:pPr>
      <w:r w:rsidRPr="00A1272F">
        <w:rPr>
          <w:sz w:val="22"/>
        </w:rPr>
        <w:t>3.3.90.3</w:t>
      </w:r>
      <w:r w:rsidR="00844783">
        <w:rPr>
          <w:sz w:val="22"/>
        </w:rPr>
        <w:t>6</w:t>
      </w:r>
      <w:r w:rsidRPr="00A1272F">
        <w:rPr>
          <w:sz w:val="22"/>
        </w:rPr>
        <w:t xml:space="preserve"> – OUTROS SERVIÇOS DE TERCEIROS – PESSOA </w:t>
      </w:r>
      <w:r w:rsidR="00844783">
        <w:rPr>
          <w:sz w:val="22"/>
        </w:rPr>
        <w:t>FÍSICA</w:t>
      </w:r>
    </w:p>
    <w:p w:rsidR="00A1272F" w:rsidRPr="00A1272F" w:rsidRDefault="00A1272F" w:rsidP="00A1272F">
      <w:pPr>
        <w:widowControl w:val="0"/>
        <w:spacing w:line="360" w:lineRule="auto"/>
        <w:jc w:val="both"/>
        <w:rPr>
          <w:sz w:val="22"/>
        </w:rPr>
      </w:pPr>
    </w:p>
    <w:p w:rsidR="00A1272F" w:rsidRPr="00A1272F" w:rsidRDefault="00A1272F" w:rsidP="00A1272F">
      <w:pPr>
        <w:widowControl w:val="0"/>
        <w:spacing w:line="360" w:lineRule="auto"/>
        <w:jc w:val="both"/>
        <w:rPr>
          <w:b/>
          <w:sz w:val="22"/>
          <w:u w:val="single"/>
        </w:rPr>
      </w:pPr>
      <w:r w:rsidRPr="00A1272F">
        <w:rPr>
          <w:b/>
          <w:sz w:val="22"/>
          <w:u w:val="single"/>
        </w:rPr>
        <w:t xml:space="preserve">FONTE: </w:t>
      </w:r>
    </w:p>
    <w:p w:rsidR="00A1272F" w:rsidRDefault="00844783" w:rsidP="00A1272F">
      <w:pPr>
        <w:widowControl w:val="0"/>
        <w:jc w:val="both"/>
        <w:rPr>
          <w:sz w:val="22"/>
        </w:rPr>
      </w:pPr>
      <w:r>
        <w:rPr>
          <w:sz w:val="22"/>
        </w:rPr>
        <w:t>12140211</w:t>
      </w:r>
    </w:p>
    <w:p w:rsidR="00844783" w:rsidRPr="00A1272F" w:rsidRDefault="00844783" w:rsidP="00A1272F">
      <w:pPr>
        <w:widowControl w:val="0"/>
        <w:jc w:val="both"/>
        <w:rPr>
          <w:sz w:val="22"/>
        </w:rPr>
      </w:pPr>
      <w:r>
        <w:rPr>
          <w:sz w:val="22"/>
        </w:rPr>
        <w:t>12110000</w:t>
      </w:r>
    </w:p>
    <w:p w:rsidR="000A0BA2" w:rsidRPr="00025C65" w:rsidRDefault="000A0BA2" w:rsidP="000A0B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p>
    <w:p w:rsidR="00D330A2" w:rsidRPr="00025C65" w:rsidRDefault="000D4977" w:rsidP="00D330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r>
        <w:rPr>
          <w:rFonts w:ascii="Times New Roman" w:hAnsi="Times New Roman" w:cs="Times New Roman"/>
          <w:sz w:val="22"/>
          <w:szCs w:val="22"/>
        </w:rPr>
        <w:t>2</w:t>
      </w:r>
      <w:r w:rsidR="00B8104E">
        <w:rPr>
          <w:rFonts w:ascii="Times New Roman" w:hAnsi="Times New Roman" w:cs="Times New Roman"/>
          <w:sz w:val="22"/>
          <w:szCs w:val="22"/>
        </w:rPr>
        <w:t>0</w:t>
      </w:r>
      <w:r w:rsidR="00D330A2" w:rsidRPr="00025C65">
        <w:rPr>
          <w:rFonts w:ascii="Times New Roman" w:hAnsi="Times New Roman" w:cs="Times New Roman"/>
          <w:sz w:val="22"/>
          <w:szCs w:val="22"/>
          <w:shd w:val="clear" w:color="auto" w:fill="FFFFFF"/>
        </w:rPr>
        <w:t xml:space="preserve">.9 – O atraso superior a 90 (noventa) dias dos pagamentos devidos pela Administração decorrente </w:t>
      </w:r>
      <w:r w:rsidR="000B4A7F" w:rsidRPr="000B4A7F">
        <w:rPr>
          <w:rFonts w:ascii="Times New Roman" w:hAnsi="Times New Roman" w:cs="Times New Roman"/>
          <w:sz w:val="22"/>
          <w:szCs w:val="22"/>
          <w:shd w:val="clear" w:color="auto" w:fill="FFFFFF"/>
        </w:rPr>
        <w:t>do</w:t>
      </w:r>
      <w:r w:rsidR="000B4A7F">
        <w:rPr>
          <w:rFonts w:ascii="Times New Roman" w:hAnsi="Times New Roman" w:cs="Times New Roman"/>
          <w:sz w:val="22"/>
          <w:szCs w:val="22"/>
          <w:shd w:val="clear" w:color="auto" w:fill="FFFFFF"/>
        </w:rPr>
        <w:t>s</w:t>
      </w:r>
      <w:r w:rsidR="000B4A7F" w:rsidRPr="000B4A7F">
        <w:rPr>
          <w:rFonts w:ascii="Times New Roman" w:hAnsi="Times New Roman" w:cs="Times New Roman"/>
          <w:sz w:val="22"/>
          <w:szCs w:val="22"/>
          <w:shd w:val="clear" w:color="auto" w:fill="FFFFFF"/>
        </w:rPr>
        <w:t xml:space="preserve"> produtos</w:t>
      </w:r>
      <w:r w:rsidR="00D330A2" w:rsidRPr="00025C65">
        <w:rPr>
          <w:rFonts w:ascii="Times New Roman" w:hAnsi="Times New Roman" w:cs="Times New Roman"/>
          <w:sz w:val="22"/>
          <w:szCs w:val="22"/>
          <w:shd w:val="clear" w:color="auto" w:fill="FFFFFF"/>
        </w:rPr>
        <w:t xml:space="preserve"> já </w:t>
      </w:r>
      <w:r w:rsidR="000B4A7F">
        <w:rPr>
          <w:rFonts w:ascii="Times New Roman" w:hAnsi="Times New Roman" w:cs="Times New Roman"/>
          <w:sz w:val="22"/>
          <w:szCs w:val="22"/>
          <w:shd w:val="clear" w:color="auto" w:fill="FFFFFF"/>
        </w:rPr>
        <w:t>fornecidos</w:t>
      </w:r>
      <w:r w:rsidR="00D330A2" w:rsidRPr="00025C65">
        <w:rPr>
          <w:rFonts w:ascii="Times New Roman" w:hAnsi="Times New Roman" w:cs="Times New Roman"/>
          <w:sz w:val="22"/>
          <w:szCs w:val="22"/>
          <w:shd w:val="clear" w:color="auto" w:fill="FFFFFF"/>
        </w:rPr>
        <w:t xml:space="preserve"> 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D330A2" w:rsidRPr="00025C65" w:rsidRDefault="00D330A2" w:rsidP="00D330A2">
      <w:pPr>
        <w:widowControl w:val="0"/>
        <w:jc w:val="both"/>
        <w:rPr>
          <w:bCs/>
          <w:iCs/>
          <w:sz w:val="22"/>
          <w:szCs w:val="22"/>
        </w:rPr>
      </w:pPr>
    </w:p>
    <w:p w:rsidR="000058D0" w:rsidRPr="00025C65" w:rsidRDefault="000D4977"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Pr>
          <w:rStyle w:val="Forte"/>
          <w:rFonts w:ascii="Times New Roman" w:hAnsi="Times New Roman" w:cs="Times New Roman"/>
          <w:color w:val="000000" w:themeColor="text1"/>
          <w:sz w:val="22"/>
          <w:szCs w:val="22"/>
          <w:shd w:val="clear" w:color="auto" w:fill="BFB055"/>
        </w:rPr>
        <w:t>2</w:t>
      </w:r>
      <w:r w:rsidR="00B8104E">
        <w:rPr>
          <w:rStyle w:val="Forte"/>
          <w:rFonts w:ascii="Times New Roman" w:hAnsi="Times New Roman" w:cs="Times New Roman"/>
          <w:color w:val="000000" w:themeColor="text1"/>
          <w:sz w:val="22"/>
          <w:szCs w:val="22"/>
          <w:shd w:val="clear" w:color="auto" w:fill="BFB055"/>
        </w:rPr>
        <w:t>1</w:t>
      </w:r>
      <w:r w:rsidR="000058D0" w:rsidRPr="00025C65">
        <w:rPr>
          <w:rStyle w:val="Forte"/>
          <w:rFonts w:ascii="Times New Roman" w:hAnsi="Times New Roman" w:cs="Times New Roman"/>
          <w:color w:val="000000" w:themeColor="text1"/>
          <w:sz w:val="22"/>
          <w:szCs w:val="22"/>
          <w:shd w:val="clear" w:color="auto" w:fill="BFB055"/>
        </w:rPr>
        <w:t xml:space="preserve"> - DAS SANÇÕES PARA O CASO DE INADIMPLEMENTO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00B8104E">
        <w:rPr>
          <w:rFonts w:ascii="Times New Roman" w:hAnsi="Times New Roman" w:cs="Times New Roman"/>
          <w:sz w:val="22"/>
          <w:szCs w:val="22"/>
        </w:rPr>
        <w:t>1</w:t>
      </w:r>
      <w:r w:rsidR="00D330A2" w:rsidRPr="00025C65">
        <w:rPr>
          <w:rFonts w:ascii="Times New Roman" w:hAnsi="Times New Roman" w:cs="Times New Roman"/>
          <w:sz w:val="22"/>
          <w:szCs w:val="22"/>
        </w:rPr>
        <w:t xml:space="preserve">.1 - Ficará impedida de licitar e contratar com a Administração Direta do </w:t>
      </w:r>
      <w:r w:rsidR="00D330A2" w:rsidRPr="00025C65">
        <w:rPr>
          <w:rFonts w:ascii="Times New Roman" w:hAnsi="Times New Roman" w:cs="Times New Roman"/>
          <w:b/>
          <w:sz w:val="22"/>
          <w:szCs w:val="22"/>
        </w:rPr>
        <w:t>Município de Jardim do Seridó/RN</w:t>
      </w:r>
      <w:r w:rsidR="00D330A2" w:rsidRPr="00025C65">
        <w:rPr>
          <w:rFonts w:ascii="Times New Roman" w:hAnsi="Times New Roman" w:cs="Times New Roman"/>
          <w:sz w:val="22"/>
          <w:szCs w:val="22"/>
        </w:rPr>
        <w:t xml:space="preserve">, pelo prazo de até 05 (cinco) anos, a licitante, que praticar quaisquer atos previstos no artigo 7º da Lei federal nº 10.520, de 17 de julho de 2002. </w:t>
      </w: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00B8104E">
        <w:rPr>
          <w:rFonts w:ascii="Times New Roman" w:hAnsi="Times New Roman" w:cs="Times New Roman"/>
          <w:sz w:val="22"/>
          <w:szCs w:val="22"/>
        </w:rPr>
        <w:t>1</w:t>
      </w:r>
      <w:r w:rsidR="00D330A2" w:rsidRPr="00025C65">
        <w:rPr>
          <w:rFonts w:ascii="Times New Roman" w:hAnsi="Times New Roman" w:cs="Times New Roman"/>
          <w:sz w:val="22"/>
          <w:szCs w:val="22"/>
        </w:rPr>
        <w:t xml:space="preserve">.2 - A sanção de que trata o subitem anterior poderá ser aplicada juntamente com as multas estipuladas neste Edital, garantido o exercício de prévia e ampla defesa. </w:t>
      </w:r>
    </w:p>
    <w:p w:rsidR="00D330A2" w:rsidRPr="00025C65" w:rsidRDefault="000D4977" w:rsidP="00D330A2">
      <w:pPr>
        <w:jc w:val="both"/>
        <w:rPr>
          <w:b/>
          <w:sz w:val="22"/>
          <w:szCs w:val="22"/>
        </w:rPr>
      </w:pPr>
      <w:r w:rsidRPr="000D4977">
        <w:rPr>
          <w:b/>
          <w:sz w:val="22"/>
          <w:szCs w:val="22"/>
        </w:rPr>
        <w:t>2</w:t>
      </w:r>
      <w:r w:rsidR="00B8104E">
        <w:rPr>
          <w:b/>
          <w:sz w:val="22"/>
          <w:szCs w:val="22"/>
        </w:rPr>
        <w:t>1</w:t>
      </w:r>
      <w:r w:rsidR="00D330A2" w:rsidRPr="00025C65">
        <w:rPr>
          <w:b/>
          <w:sz w:val="22"/>
          <w:szCs w:val="22"/>
        </w:rPr>
        <w:t>.3 – Será aplicada multa de 10% (dez por cento) sobre o valor total da adjudicação, ao licitante que se recusar injustificadamente a assinatura do Contrato Administrativo.</w:t>
      </w: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00B8104E">
        <w:rPr>
          <w:rFonts w:ascii="Times New Roman" w:hAnsi="Times New Roman" w:cs="Times New Roman"/>
          <w:sz w:val="22"/>
          <w:szCs w:val="22"/>
        </w:rPr>
        <w:t>1</w:t>
      </w:r>
      <w:r w:rsidR="00D330A2" w:rsidRPr="00025C65">
        <w:rPr>
          <w:rFonts w:ascii="Times New Roman" w:hAnsi="Times New Roman" w:cs="Times New Roman"/>
          <w:sz w:val="22"/>
          <w:szCs w:val="22"/>
        </w:rPr>
        <w:t xml:space="preserve">.4 - As multas são autônomas e a aplicação de uma não exclui a de outra. </w:t>
      </w:r>
    </w:p>
    <w:p w:rsidR="00D330A2" w:rsidRPr="00025C65" w:rsidRDefault="000D4977" w:rsidP="00D330A2">
      <w:pPr>
        <w:pStyle w:val="NormalWeb"/>
        <w:spacing w:before="0" w:beforeAutospacing="0" w:after="0" w:afterAutospacing="0"/>
        <w:jc w:val="both"/>
        <w:rPr>
          <w:rFonts w:ascii="Times New Roman" w:hAnsi="Times New Roman" w:cs="Times New Roman"/>
          <w:b/>
          <w:sz w:val="22"/>
          <w:szCs w:val="22"/>
        </w:rPr>
      </w:pPr>
      <w:r>
        <w:rPr>
          <w:rFonts w:ascii="Times New Roman" w:hAnsi="Times New Roman" w:cs="Times New Roman"/>
          <w:sz w:val="22"/>
          <w:szCs w:val="22"/>
        </w:rPr>
        <w:t>2</w:t>
      </w:r>
      <w:r w:rsidR="00B8104E">
        <w:rPr>
          <w:rFonts w:ascii="Times New Roman" w:hAnsi="Times New Roman" w:cs="Times New Roman"/>
          <w:sz w:val="22"/>
          <w:szCs w:val="22"/>
        </w:rPr>
        <w:t>1</w:t>
      </w:r>
      <w:r w:rsidR="00D330A2" w:rsidRPr="00025C65">
        <w:rPr>
          <w:rFonts w:ascii="Times New Roman" w:hAnsi="Times New Roman" w:cs="Times New Roman"/>
          <w:sz w:val="22"/>
          <w:szCs w:val="22"/>
        </w:rPr>
        <w:t xml:space="preserve">.5 - Os procedimentos para aplicação de advertência, multa e demais penalidades relativas ao inadimplemento de obrigações contratuais serão conduzidas no âmbito do </w:t>
      </w:r>
      <w:r w:rsidR="00D330A2" w:rsidRPr="00025C65">
        <w:rPr>
          <w:rFonts w:ascii="Times New Roman" w:hAnsi="Times New Roman" w:cs="Times New Roman"/>
          <w:b/>
          <w:sz w:val="22"/>
          <w:szCs w:val="22"/>
        </w:rPr>
        <w:t>Município de Jardim do Seridó/RN.</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w:t>
      </w:r>
      <w:r w:rsidR="00B8104E">
        <w:rPr>
          <w:rStyle w:val="Forte"/>
          <w:rFonts w:ascii="Times New Roman" w:hAnsi="Times New Roman" w:cs="Times New Roman"/>
          <w:color w:val="000000" w:themeColor="text1"/>
          <w:sz w:val="22"/>
          <w:szCs w:val="22"/>
        </w:rPr>
        <w:t>2</w:t>
      </w:r>
      <w:r w:rsidRPr="00025C65">
        <w:rPr>
          <w:rStyle w:val="Forte"/>
          <w:rFonts w:ascii="Times New Roman" w:hAnsi="Times New Roman" w:cs="Times New Roman"/>
          <w:color w:val="000000" w:themeColor="text1"/>
          <w:sz w:val="22"/>
          <w:szCs w:val="22"/>
        </w:rPr>
        <w:t xml:space="preserve"> - DAS DISPOSIÇÕES FINAIS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B8104E">
        <w:rPr>
          <w:rFonts w:ascii="Times New Roman" w:hAnsi="Times New Roman" w:cs="Times New Roman"/>
          <w:sz w:val="22"/>
          <w:szCs w:val="22"/>
        </w:rPr>
        <w:t>2</w:t>
      </w:r>
      <w:r w:rsidRPr="00025C65">
        <w:rPr>
          <w:rFonts w:ascii="Times New Roman" w:hAnsi="Times New Roman" w:cs="Times New Roman"/>
          <w:sz w:val="22"/>
          <w:szCs w:val="22"/>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B8104E">
        <w:rPr>
          <w:rFonts w:ascii="Times New Roman" w:hAnsi="Times New Roman" w:cs="Times New Roman"/>
          <w:sz w:val="22"/>
          <w:szCs w:val="22"/>
        </w:rPr>
        <w:t>2</w:t>
      </w:r>
      <w:r w:rsidRPr="00025C65">
        <w:rPr>
          <w:rFonts w:ascii="Times New Roman" w:hAnsi="Times New Roman" w:cs="Times New Roman"/>
          <w:sz w:val="22"/>
          <w:szCs w:val="22"/>
        </w:rPr>
        <w:t xml:space="preserve">.2 - Os atos pertinentes a esta licitação, passíveis de divulgação, serão comunicadas mediante publicação no </w:t>
      </w:r>
      <w:r w:rsidRPr="00025C65">
        <w:rPr>
          <w:rFonts w:ascii="Times New Roman" w:hAnsi="Times New Roman" w:cs="Times New Roman"/>
          <w:b/>
          <w:sz w:val="22"/>
          <w:szCs w:val="22"/>
        </w:rPr>
        <w:t>Diário Oficial dos Municípios do Estado do Rio Grande do Norte - FEMURN</w:t>
      </w:r>
      <w:r w:rsidRPr="00025C65">
        <w:rPr>
          <w:rFonts w:ascii="Times New Roman" w:hAnsi="Times New Roman" w:cs="Times New Roman"/>
          <w:sz w:val="22"/>
          <w:szCs w:val="22"/>
        </w:rPr>
        <w:t xml:space="preserve">, salvo com referência àquelas que puderam ser comunicadas diretamente, mediante ofício, as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B8104E">
        <w:rPr>
          <w:rFonts w:ascii="Times New Roman" w:hAnsi="Times New Roman" w:cs="Times New Roman"/>
          <w:sz w:val="22"/>
          <w:szCs w:val="22"/>
        </w:rPr>
        <w:t>2</w:t>
      </w:r>
      <w:r w:rsidRPr="00025C65">
        <w:rPr>
          <w:rFonts w:ascii="Times New Roman" w:hAnsi="Times New Roman" w:cs="Times New Roman"/>
          <w:sz w:val="22"/>
          <w:szCs w:val="22"/>
        </w:rPr>
        <w:t xml:space="preserve">.3 - Os envelopes contendo os documentos de habilitação, não abertos, ficarão à disposição para retirada na </w:t>
      </w:r>
      <w:r w:rsidRPr="00025C65">
        <w:rPr>
          <w:rFonts w:ascii="Times New Roman" w:hAnsi="Times New Roman" w:cs="Times New Roman"/>
          <w:b/>
          <w:sz w:val="22"/>
          <w:szCs w:val="22"/>
        </w:rPr>
        <w:t>Prefeitura Municipal de Jardim do Seridó/RN</w:t>
      </w:r>
      <w:r w:rsidRPr="00025C65">
        <w:rPr>
          <w:rFonts w:ascii="Times New Roman" w:hAnsi="Times New Roman" w:cs="Times New Roman"/>
          <w:sz w:val="22"/>
          <w:szCs w:val="22"/>
        </w:rPr>
        <w:t>, após a publicação do extrato da Ata de Registro de Preços pelo prazo de dez (10) dias, havendo destruição dos mesmos quando vencido o referido prazo.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B8104E">
        <w:rPr>
          <w:rFonts w:ascii="Times New Roman" w:hAnsi="Times New Roman" w:cs="Times New Roman"/>
          <w:sz w:val="22"/>
          <w:szCs w:val="22"/>
        </w:rPr>
        <w:t>2</w:t>
      </w:r>
      <w:r w:rsidRPr="00025C65">
        <w:rPr>
          <w:rFonts w:ascii="Times New Roman" w:hAnsi="Times New Roman" w:cs="Times New Roman"/>
          <w:sz w:val="22"/>
          <w:szCs w:val="22"/>
        </w:rPr>
        <w:t xml:space="preserve">.4 - </w:t>
      </w:r>
      <w:r w:rsidRPr="00025C65">
        <w:rPr>
          <w:rFonts w:ascii="Times New Roman" w:hAnsi="Times New Roman" w:cs="Times New Roman"/>
          <w:b/>
          <w:sz w:val="22"/>
          <w:szCs w:val="22"/>
        </w:rPr>
        <w:t>Até 02 (dois) dias úteis anteriores</w:t>
      </w:r>
      <w:r w:rsidRPr="00025C65">
        <w:rPr>
          <w:rFonts w:ascii="Times New Roman" w:hAnsi="Times New Roman" w:cs="Times New Roman"/>
          <w:sz w:val="22"/>
          <w:szCs w:val="22"/>
        </w:rPr>
        <w:t xml:space="preserve"> à data fixada para recebimento das propostas, qualquer pessoa poderá </w:t>
      </w:r>
      <w:r w:rsidRPr="00025C65">
        <w:rPr>
          <w:rFonts w:ascii="Times New Roman" w:hAnsi="Times New Roman" w:cs="Times New Roman"/>
          <w:b/>
          <w:sz w:val="22"/>
          <w:szCs w:val="22"/>
        </w:rPr>
        <w:t>solicitar esclarecimentos, providências ou impugnar</w:t>
      </w:r>
      <w:r w:rsidRPr="00025C65">
        <w:rPr>
          <w:rFonts w:ascii="Times New Roman" w:hAnsi="Times New Roman" w:cs="Times New Roman"/>
          <w:sz w:val="22"/>
          <w:szCs w:val="22"/>
        </w:rPr>
        <w:t xml:space="preserve"> o ato convocatório do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B8104E">
        <w:rPr>
          <w:rFonts w:ascii="Times New Roman" w:hAnsi="Times New Roman" w:cs="Times New Roman"/>
          <w:sz w:val="22"/>
          <w:szCs w:val="22"/>
        </w:rPr>
        <w:t>2</w:t>
      </w:r>
      <w:r w:rsidRPr="00025C65">
        <w:rPr>
          <w:rFonts w:ascii="Times New Roman" w:hAnsi="Times New Roman" w:cs="Times New Roman"/>
          <w:sz w:val="22"/>
          <w:szCs w:val="22"/>
        </w:rPr>
        <w:t xml:space="preserve">.4.1 - A petição será dirigida ao Pregoeira, através de e-mail ou protocolada, que decidirá no prazo de 01 (um) dia útil.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B8104E">
        <w:rPr>
          <w:rFonts w:ascii="Times New Roman" w:hAnsi="Times New Roman" w:cs="Times New Roman"/>
          <w:sz w:val="22"/>
          <w:szCs w:val="22"/>
        </w:rPr>
        <w:t>2</w:t>
      </w:r>
      <w:r w:rsidRPr="00025C65">
        <w:rPr>
          <w:rFonts w:ascii="Times New Roman" w:hAnsi="Times New Roman" w:cs="Times New Roman"/>
          <w:sz w:val="22"/>
          <w:szCs w:val="22"/>
        </w:rPr>
        <w:t xml:space="preserve">.4.2 - Acolhida a petição contra o ato convocatório, será designada nova data para a realização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2</w:t>
      </w:r>
      <w:r w:rsidR="00B8104E">
        <w:rPr>
          <w:rFonts w:ascii="Times New Roman" w:hAnsi="Times New Roman" w:cs="Times New Roman"/>
          <w:sz w:val="22"/>
          <w:szCs w:val="22"/>
        </w:rPr>
        <w:t>2</w:t>
      </w:r>
      <w:r w:rsidRPr="00025C65">
        <w:rPr>
          <w:rFonts w:ascii="Times New Roman" w:hAnsi="Times New Roman" w:cs="Times New Roman"/>
          <w:sz w:val="22"/>
          <w:szCs w:val="22"/>
        </w:rPr>
        <w:t xml:space="preserve">.4.3 - Não havendo provocação para </w:t>
      </w:r>
      <w:r w:rsidRPr="00025C65">
        <w:rPr>
          <w:rFonts w:ascii="Times New Roman" w:hAnsi="Times New Roman" w:cs="Times New Roman"/>
          <w:b/>
          <w:sz w:val="22"/>
          <w:szCs w:val="22"/>
        </w:rPr>
        <w:t xml:space="preserve">esclarecimentos, providências ou impugnação dos termos do edital, o mesmo será aplicado na íntegra, operando a preclusão processual para todos os possíveis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B8104E">
        <w:rPr>
          <w:rFonts w:ascii="Times New Roman" w:hAnsi="Times New Roman" w:cs="Times New Roman"/>
          <w:sz w:val="22"/>
          <w:szCs w:val="22"/>
        </w:rPr>
        <w:t>2</w:t>
      </w:r>
      <w:r w:rsidRPr="00025C65">
        <w:rPr>
          <w:rFonts w:ascii="Times New Roman" w:hAnsi="Times New Roman" w:cs="Times New Roman"/>
          <w:sz w:val="22"/>
          <w:szCs w:val="22"/>
        </w:rPr>
        <w:t xml:space="preserve">.5- Os casos omissos do presente Pregão serão solucionados pelo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2</w:t>
      </w:r>
      <w:r w:rsidR="00B8104E">
        <w:rPr>
          <w:rFonts w:ascii="Times New Roman" w:hAnsi="Times New Roman" w:cs="Times New Roman"/>
          <w:b/>
          <w:color w:val="000000" w:themeColor="text1"/>
          <w:sz w:val="22"/>
          <w:szCs w:val="22"/>
        </w:rPr>
        <w:t>2</w:t>
      </w:r>
      <w:r w:rsidRPr="00025C65">
        <w:rPr>
          <w:rFonts w:ascii="Times New Roman" w:hAnsi="Times New Roman" w:cs="Times New Roman"/>
          <w:b/>
          <w:color w:val="000000" w:themeColor="text1"/>
          <w:sz w:val="22"/>
          <w:szCs w:val="22"/>
        </w:rPr>
        <w:t>.6 - Integram o presente Edital:</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w:t>
      </w:r>
      <w:r w:rsidRPr="00025C65">
        <w:rPr>
          <w:rFonts w:ascii="Times New Roman" w:hAnsi="Times New Roman" w:cs="Times New Roman"/>
          <w:b/>
          <w:color w:val="000000" w:themeColor="text1"/>
          <w:sz w:val="22"/>
          <w:szCs w:val="22"/>
        </w:rPr>
        <w:t xml:space="preserve"> – Termo de Referência;</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w:t>
      </w:r>
      <w:r w:rsidRPr="00025C65">
        <w:rPr>
          <w:rFonts w:ascii="Times New Roman" w:hAnsi="Times New Roman" w:cs="Times New Roman"/>
          <w:b/>
          <w:color w:val="000000" w:themeColor="text1"/>
          <w:sz w:val="22"/>
          <w:szCs w:val="22"/>
        </w:rPr>
        <w:t xml:space="preserve"> – Modelo da Carta de Credenciamento; </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III</w:t>
      </w:r>
      <w:r w:rsidRPr="00666D9E">
        <w:rPr>
          <w:rFonts w:ascii="Times New Roman" w:hAnsi="Times New Roman" w:cs="Times New Roman"/>
          <w:b/>
          <w:color w:val="000000" w:themeColor="text1"/>
          <w:sz w:val="22"/>
          <w:szCs w:val="22"/>
        </w:rPr>
        <w:t xml:space="preserve"> – Modelo de Declaração de enquadramento da licitante como microempresas e empresas de pequeno porte, microempreendedor individual - MEI e sociedades cooperativas de consumo;</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IV</w:t>
      </w:r>
      <w:r w:rsidRPr="00666D9E">
        <w:rPr>
          <w:rFonts w:ascii="Times New Roman" w:hAnsi="Times New Roman" w:cs="Times New Roman"/>
          <w:b/>
          <w:color w:val="000000" w:themeColor="text1"/>
          <w:sz w:val="22"/>
          <w:szCs w:val="22"/>
        </w:rPr>
        <w:t xml:space="preserve"> - Modelo de Declaração de inexistência de trabalhador menor e Fatos Impeditivos;</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V</w:t>
      </w:r>
      <w:r w:rsidRPr="00666D9E">
        <w:rPr>
          <w:rFonts w:ascii="Times New Roman" w:hAnsi="Times New Roman" w:cs="Times New Roman"/>
          <w:b/>
          <w:color w:val="000000" w:themeColor="text1"/>
          <w:sz w:val="22"/>
          <w:szCs w:val="22"/>
        </w:rPr>
        <w:t xml:space="preserve"> – Modelo de Declaração de Pleno Atendimento aos Requisitos de Habilitação;</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VI</w:t>
      </w:r>
      <w:r w:rsidRPr="00666D9E">
        <w:rPr>
          <w:rFonts w:ascii="Times New Roman" w:hAnsi="Times New Roman" w:cs="Times New Roman"/>
          <w:b/>
          <w:color w:val="000000" w:themeColor="text1"/>
          <w:sz w:val="22"/>
          <w:szCs w:val="22"/>
        </w:rPr>
        <w:t xml:space="preserve"> – Modelo de Proposta; </w:t>
      </w:r>
    </w:p>
    <w:p w:rsidR="006870B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VII</w:t>
      </w:r>
      <w:r w:rsidRPr="00666D9E">
        <w:rPr>
          <w:rFonts w:ascii="Times New Roman" w:hAnsi="Times New Roman" w:cs="Times New Roman"/>
          <w:b/>
          <w:color w:val="000000" w:themeColor="text1"/>
          <w:sz w:val="22"/>
          <w:szCs w:val="22"/>
        </w:rPr>
        <w:t xml:space="preserve"> – Modelo da Declaração de Elaboração Independente de Proposta;</w:t>
      </w:r>
    </w:p>
    <w:p w:rsidR="005B3A20" w:rsidRPr="00666D9E" w:rsidRDefault="005B3A20"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 xml:space="preserve">Anexo </w:t>
      </w:r>
      <w:r>
        <w:rPr>
          <w:rFonts w:ascii="Times New Roman" w:hAnsi="Times New Roman" w:cs="Times New Roman"/>
          <w:b/>
          <w:color w:val="000000" w:themeColor="text1"/>
          <w:sz w:val="22"/>
          <w:szCs w:val="22"/>
          <w:u w:val="single"/>
        </w:rPr>
        <w:t>VIII</w:t>
      </w:r>
      <w:r w:rsidRPr="00666D9E">
        <w:rPr>
          <w:rFonts w:ascii="Times New Roman" w:hAnsi="Times New Roman" w:cs="Times New Roman"/>
          <w:b/>
          <w:color w:val="000000" w:themeColor="text1"/>
          <w:sz w:val="22"/>
          <w:szCs w:val="22"/>
        </w:rPr>
        <w:t xml:space="preserve"> – Minuta da Ata de Registro de Preços</w:t>
      </w:r>
      <w:r>
        <w:rPr>
          <w:rFonts w:ascii="Times New Roman" w:hAnsi="Times New Roman" w:cs="Times New Roman"/>
          <w:b/>
          <w:color w:val="000000" w:themeColor="text1"/>
          <w:sz w:val="22"/>
          <w:szCs w:val="22"/>
        </w:rPr>
        <w:t>;</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 xml:space="preserve">Anexo </w:t>
      </w:r>
      <w:r w:rsidR="005B3A20">
        <w:rPr>
          <w:rFonts w:ascii="Times New Roman" w:hAnsi="Times New Roman" w:cs="Times New Roman"/>
          <w:b/>
          <w:color w:val="000000" w:themeColor="text1"/>
          <w:sz w:val="22"/>
          <w:szCs w:val="22"/>
          <w:u w:val="single"/>
        </w:rPr>
        <w:t>IX</w:t>
      </w:r>
      <w:r w:rsidRPr="00666D9E">
        <w:rPr>
          <w:rFonts w:ascii="Times New Roman" w:hAnsi="Times New Roman" w:cs="Times New Roman"/>
          <w:b/>
          <w:color w:val="000000" w:themeColor="text1"/>
          <w:sz w:val="22"/>
          <w:szCs w:val="22"/>
        </w:rPr>
        <w:t xml:space="preserve"> - Minuta do Contrato Administrativo.</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color w:val="000000" w:themeColor="text1"/>
          <w:sz w:val="22"/>
          <w:szCs w:val="22"/>
        </w:rPr>
      </w:pP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w:t>
      </w:r>
      <w:r w:rsidR="00B8104E">
        <w:rPr>
          <w:rFonts w:ascii="Times New Roman" w:hAnsi="Times New Roman" w:cs="Times New Roman"/>
          <w:color w:val="000000" w:themeColor="text1"/>
          <w:sz w:val="22"/>
          <w:szCs w:val="22"/>
        </w:rPr>
        <w:t>2</w:t>
      </w:r>
      <w:r w:rsidRPr="00025C65">
        <w:rPr>
          <w:rFonts w:ascii="Times New Roman" w:hAnsi="Times New Roman" w:cs="Times New Roman"/>
          <w:color w:val="000000" w:themeColor="text1"/>
          <w:sz w:val="22"/>
          <w:szCs w:val="22"/>
        </w:rPr>
        <w:t>.</w:t>
      </w:r>
      <w:r w:rsidR="000B4C96" w:rsidRPr="00025C65">
        <w:rPr>
          <w:rFonts w:ascii="Times New Roman" w:hAnsi="Times New Roman" w:cs="Times New Roman"/>
          <w:color w:val="000000" w:themeColor="text1"/>
          <w:sz w:val="22"/>
          <w:szCs w:val="22"/>
        </w:rPr>
        <w:t>6</w:t>
      </w:r>
      <w:r w:rsidRPr="00025C65">
        <w:rPr>
          <w:rFonts w:ascii="Times New Roman" w:hAnsi="Times New Roman" w:cs="Times New Roman"/>
          <w:color w:val="000000" w:themeColor="text1"/>
          <w:sz w:val="22"/>
          <w:szCs w:val="22"/>
        </w:rPr>
        <w:t xml:space="preserve"> - Não será exigida a prestação de garantia para as contratações resultantes desta licitação. </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B8104E">
        <w:rPr>
          <w:color w:val="000000" w:themeColor="text1"/>
          <w:sz w:val="22"/>
          <w:szCs w:val="22"/>
        </w:rPr>
        <w:t>2</w:t>
      </w:r>
      <w:r w:rsidRPr="00025C65">
        <w:rPr>
          <w:color w:val="000000" w:themeColor="text1"/>
          <w:sz w:val="22"/>
          <w:szCs w:val="22"/>
        </w:rPr>
        <w:t>.</w:t>
      </w:r>
      <w:r w:rsidR="000B4C96" w:rsidRPr="00025C65">
        <w:rPr>
          <w:color w:val="000000" w:themeColor="text1"/>
          <w:sz w:val="22"/>
          <w:szCs w:val="22"/>
        </w:rPr>
        <w:t>7</w:t>
      </w:r>
      <w:r w:rsidRPr="00025C65">
        <w:rPr>
          <w:color w:val="000000" w:themeColor="text1"/>
          <w:sz w:val="22"/>
          <w:szCs w:val="22"/>
        </w:rPr>
        <w:t xml:space="preserve"> - </w:t>
      </w:r>
      <w:r w:rsidR="000B4C96" w:rsidRPr="00025C65">
        <w:rPr>
          <w:color w:val="000000" w:themeColor="text1"/>
          <w:sz w:val="22"/>
          <w:szCs w:val="22"/>
        </w:rPr>
        <w:t>Os esclarecimentos relativos a esta licitação serão</w:t>
      </w:r>
      <w:r w:rsidRPr="00025C65">
        <w:rPr>
          <w:color w:val="000000" w:themeColor="text1"/>
          <w:sz w:val="22"/>
          <w:szCs w:val="22"/>
        </w:rPr>
        <w:t xml:space="preserve"> </w:t>
      </w:r>
      <w:r w:rsidR="000B4C96" w:rsidRPr="00025C65">
        <w:rPr>
          <w:color w:val="000000" w:themeColor="text1"/>
          <w:sz w:val="22"/>
          <w:szCs w:val="22"/>
        </w:rPr>
        <w:t>prestados</w:t>
      </w:r>
      <w:r w:rsidRPr="00025C65">
        <w:rPr>
          <w:color w:val="000000" w:themeColor="text1"/>
          <w:sz w:val="22"/>
          <w:szCs w:val="22"/>
        </w:rPr>
        <w:t xml:space="preserve"> nos dias de expediente, das 07:00 às 13:00 horas, na </w:t>
      </w:r>
      <w:r w:rsidRPr="00025C65">
        <w:rPr>
          <w:b/>
          <w:color w:val="000000" w:themeColor="text1"/>
          <w:sz w:val="22"/>
          <w:szCs w:val="22"/>
        </w:rPr>
        <w:t>Prefeitura Municipal de Jardim do Seridó/RN</w:t>
      </w:r>
      <w:r w:rsidRPr="00025C65">
        <w:rPr>
          <w:color w:val="000000" w:themeColor="text1"/>
          <w:sz w:val="22"/>
          <w:szCs w:val="22"/>
        </w:rPr>
        <w:t xml:space="preserve">, junto à Comissão Permanente de Licitação, através do e-mail: </w:t>
      </w:r>
      <w:hyperlink r:id="rId10" w:history="1">
        <w:r w:rsidR="000B4C96" w:rsidRPr="00025C65">
          <w:rPr>
            <w:rStyle w:val="Hyperlink"/>
            <w:b/>
            <w:sz w:val="22"/>
            <w:szCs w:val="22"/>
          </w:rPr>
          <w:t>cpl_js@outlook.com</w:t>
        </w:r>
      </w:hyperlink>
      <w:r w:rsidR="000B4C96" w:rsidRPr="00025C65">
        <w:rPr>
          <w:rStyle w:val="Hyperlink"/>
          <w:b/>
          <w:color w:val="000000" w:themeColor="text1"/>
          <w:sz w:val="22"/>
          <w:szCs w:val="22"/>
          <w:u w:val="none"/>
        </w:rPr>
        <w:t xml:space="preserve"> </w:t>
      </w:r>
      <w:r w:rsidR="005241A2" w:rsidRPr="00025C65">
        <w:rPr>
          <w:color w:val="000000" w:themeColor="text1"/>
          <w:sz w:val="22"/>
          <w:szCs w:val="22"/>
        </w:rPr>
        <w:t>ou</w:t>
      </w:r>
      <w:r w:rsidRPr="00025C65">
        <w:rPr>
          <w:color w:val="000000" w:themeColor="text1"/>
          <w:sz w:val="22"/>
          <w:szCs w:val="22"/>
        </w:rPr>
        <w:t xml:space="preserve"> pelo </w:t>
      </w:r>
      <w:r w:rsidR="005241A2" w:rsidRPr="00025C65">
        <w:rPr>
          <w:color w:val="000000" w:themeColor="text1"/>
          <w:sz w:val="22"/>
          <w:szCs w:val="22"/>
        </w:rPr>
        <w:t>tele</w:t>
      </w:r>
      <w:r w:rsidRPr="00025C65">
        <w:rPr>
          <w:color w:val="000000" w:themeColor="text1"/>
          <w:sz w:val="22"/>
          <w:szCs w:val="22"/>
        </w:rPr>
        <w:t xml:space="preserve">fone: </w:t>
      </w:r>
      <w:r w:rsidR="005241A2" w:rsidRPr="00025C65">
        <w:rPr>
          <w:color w:val="000000" w:themeColor="text1"/>
          <w:sz w:val="22"/>
          <w:szCs w:val="22"/>
        </w:rPr>
        <w:t>(</w:t>
      </w:r>
      <w:r w:rsidRPr="00025C65">
        <w:rPr>
          <w:color w:val="000000" w:themeColor="text1"/>
          <w:sz w:val="22"/>
          <w:szCs w:val="22"/>
        </w:rPr>
        <w:t>84</w:t>
      </w:r>
      <w:r w:rsidR="005241A2" w:rsidRPr="00025C65">
        <w:rPr>
          <w:color w:val="000000" w:themeColor="text1"/>
          <w:sz w:val="22"/>
          <w:szCs w:val="22"/>
        </w:rPr>
        <w:t>)</w:t>
      </w:r>
      <w:r w:rsidRPr="00025C65">
        <w:rPr>
          <w:color w:val="000000" w:themeColor="text1"/>
          <w:sz w:val="22"/>
          <w:szCs w:val="22"/>
        </w:rPr>
        <w:t xml:space="preserve"> 3472-3900.</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B8104E">
        <w:rPr>
          <w:color w:val="000000" w:themeColor="text1"/>
          <w:sz w:val="22"/>
          <w:szCs w:val="22"/>
        </w:rPr>
        <w:t>2</w:t>
      </w:r>
      <w:r w:rsidRPr="00025C65">
        <w:rPr>
          <w:color w:val="000000" w:themeColor="text1"/>
          <w:sz w:val="22"/>
          <w:szCs w:val="22"/>
        </w:rPr>
        <w:t>.</w:t>
      </w:r>
      <w:r w:rsidR="000B4C96" w:rsidRPr="00025C65">
        <w:rPr>
          <w:color w:val="000000" w:themeColor="text1"/>
          <w:sz w:val="22"/>
          <w:szCs w:val="22"/>
        </w:rPr>
        <w:t>7</w:t>
      </w:r>
      <w:r w:rsidRPr="00025C65">
        <w:rPr>
          <w:color w:val="000000" w:themeColor="text1"/>
          <w:sz w:val="22"/>
          <w:szCs w:val="22"/>
        </w:rPr>
        <w:t>.1 - É facultada à Pregoeira ou à Autoridade Superior, em qualquer fase da licitação, a promoção de diligência destinada a esclarecer ou complementar a instrução do processo, vedada a inclusão posterior de documento ou informação que deveria constar dos enviados na forma deste Edital.</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B8104E">
        <w:rPr>
          <w:color w:val="000000" w:themeColor="text1"/>
          <w:sz w:val="22"/>
          <w:szCs w:val="22"/>
        </w:rPr>
        <w:t>2</w:t>
      </w:r>
      <w:r w:rsidRPr="00025C65">
        <w:rPr>
          <w:color w:val="000000" w:themeColor="text1"/>
          <w:sz w:val="22"/>
          <w:szCs w:val="22"/>
        </w:rPr>
        <w:t>.8.2 – Fica assegurado ao Município de Jardim do Seridó o direito de, no seu interesse, anular ou revogar, a qualquer tempo, no todo ou em parte, a presente licitação, dando ciência aos participantes, na forma da legislação vigente.</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.8.3 - A homologação do resultado desta licitação não implicará em direito à aquisição do objeto licitado.</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.8.4 - Após a apresentação da proposta, não caberá desistência, salvo por motivo justo decorrente de fato superveniente e aceito pela Pregoeira.</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w:t>
      </w:r>
      <w:r w:rsidR="000D4977">
        <w:rPr>
          <w:rFonts w:ascii="Times New Roman" w:hAnsi="Times New Roman" w:cs="Times New Roman"/>
          <w:color w:val="000000" w:themeColor="text1"/>
          <w:sz w:val="22"/>
          <w:szCs w:val="22"/>
        </w:rPr>
        <w:t>4</w:t>
      </w:r>
      <w:r w:rsidRPr="00025C65">
        <w:rPr>
          <w:rFonts w:ascii="Times New Roman" w:hAnsi="Times New Roman" w:cs="Times New Roman"/>
          <w:color w:val="000000" w:themeColor="text1"/>
          <w:sz w:val="22"/>
          <w:szCs w:val="22"/>
        </w:rPr>
        <w:t xml:space="preserve">.9 - Para dirimir quaisquer questões decorrentes da licitação, não resolvidas na esfera administrativa, será competente o foro da </w:t>
      </w:r>
      <w:r w:rsidRPr="00025C65">
        <w:rPr>
          <w:rFonts w:ascii="Times New Roman" w:hAnsi="Times New Roman" w:cs="Times New Roman"/>
          <w:b/>
          <w:color w:val="000000" w:themeColor="text1"/>
          <w:sz w:val="22"/>
          <w:szCs w:val="22"/>
        </w:rPr>
        <w:t>Comarca de Jardim do Seridó/RN</w:t>
      </w:r>
      <w:r w:rsidRPr="00025C65">
        <w:rPr>
          <w:rFonts w:ascii="Times New Roman" w:hAnsi="Times New Roman" w:cs="Times New Roman"/>
          <w:color w:val="000000" w:themeColor="text1"/>
          <w:sz w:val="22"/>
          <w:szCs w:val="22"/>
        </w:rPr>
        <w:t xml:space="preserve">. </w:t>
      </w:r>
    </w:p>
    <w:p w:rsidR="00F17603"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B05012" w:rsidRPr="00025C65" w:rsidRDefault="00B05012"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Jardim do Seridó/RN, </w:t>
      </w:r>
      <w:r w:rsidR="00B8104E">
        <w:rPr>
          <w:rFonts w:ascii="Times New Roman" w:hAnsi="Times New Roman" w:cs="Times New Roman"/>
          <w:color w:val="000000" w:themeColor="text1"/>
          <w:sz w:val="22"/>
          <w:szCs w:val="22"/>
        </w:rPr>
        <w:t>22</w:t>
      </w:r>
      <w:r w:rsidRPr="00025C65">
        <w:rPr>
          <w:rFonts w:ascii="Times New Roman" w:hAnsi="Times New Roman" w:cs="Times New Roman"/>
          <w:color w:val="000000" w:themeColor="text1"/>
          <w:sz w:val="22"/>
          <w:szCs w:val="22"/>
        </w:rPr>
        <w:t xml:space="preserve"> de </w:t>
      </w:r>
      <w:r w:rsidR="00B8104E">
        <w:rPr>
          <w:rFonts w:ascii="Times New Roman" w:hAnsi="Times New Roman" w:cs="Times New Roman"/>
          <w:color w:val="000000" w:themeColor="text1"/>
          <w:sz w:val="22"/>
          <w:szCs w:val="22"/>
        </w:rPr>
        <w:t>fevereiro</w:t>
      </w:r>
      <w:r w:rsidRPr="00025C65">
        <w:rPr>
          <w:rFonts w:ascii="Times New Roman" w:hAnsi="Times New Roman" w:cs="Times New Roman"/>
          <w:color w:val="000000" w:themeColor="text1"/>
          <w:sz w:val="22"/>
          <w:szCs w:val="22"/>
        </w:rPr>
        <w:t xml:space="preserve"> de </w:t>
      </w:r>
      <w:r w:rsidR="00B8104E">
        <w:rPr>
          <w:rFonts w:ascii="Times New Roman" w:hAnsi="Times New Roman" w:cs="Times New Roman"/>
          <w:color w:val="000000" w:themeColor="text1"/>
          <w:sz w:val="22"/>
          <w:szCs w:val="22"/>
        </w:rPr>
        <w:t>2019</w:t>
      </w:r>
      <w:r w:rsidRPr="00025C65">
        <w:rPr>
          <w:rFonts w:ascii="Times New Roman" w:hAnsi="Times New Roman" w:cs="Times New Roman"/>
          <w:color w:val="000000" w:themeColor="text1"/>
          <w:sz w:val="22"/>
          <w:szCs w:val="22"/>
        </w:rPr>
        <w:t>.</w:t>
      </w: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F17603" w:rsidRDefault="00F17603"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B05012" w:rsidRPr="00025C65" w:rsidRDefault="00B05012"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F17603" w:rsidRPr="00025C65" w:rsidRDefault="00F17603" w:rsidP="005241A2">
      <w:pPr>
        <w:pStyle w:val="Corpodetexto"/>
        <w:jc w:val="center"/>
        <w:rPr>
          <w:color w:val="000000" w:themeColor="text1"/>
          <w:sz w:val="22"/>
          <w:szCs w:val="22"/>
        </w:rPr>
      </w:pPr>
      <w:r w:rsidRPr="00025C65">
        <w:rPr>
          <w:color w:val="000000" w:themeColor="text1"/>
          <w:sz w:val="22"/>
          <w:szCs w:val="22"/>
        </w:rPr>
        <w:t>______________________________________________</w:t>
      </w:r>
    </w:p>
    <w:p w:rsidR="00F17603" w:rsidRPr="00B05012" w:rsidRDefault="00F17603" w:rsidP="005241A2">
      <w:pPr>
        <w:pStyle w:val="Corpodetexto"/>
        <w:jc w:val="center"/>
        <w:rPr>
          <w:b/>
          <w:i/>
          <w:color w:val="000000" w:themeColor="text1"/>
          <w:sz w:val="22"/>
          <w:szCs w:val="22"/>
        </w:rPr>
      </w:pPr>
      <w:r w:rsidRPr="00B05012">
        <w:rPr>
          <w:b/>
          <w:i/>
          <w:color w:val="000000" w:themeColor="text1"/>
          <w:sz w:val="22"/>
          <w:szCs w:val="22"/>
        </w:rPr>
        <w:t>Walquíria Santos Nóbrega</w:t>
      </w:r>
    </w:p>
    <w:p w:rsidR="00ED343B" w:rsidRDefault="00F17603" w:rsidP="005241A2">
      <w:pPr>
        <w:pStyle w:val="Corpodetexto"/>
        <w:jc w:val="center"/>
        <w:rPr>
          <w:color w:val="000000" w:themeColor="text1"/>
          <w:sz w:val="22"/>
          <w:szCs w:val="22"/>
        </w:rPr>
      </w:pPr>
      <w:r w:rsidRPr="00025C65">
        <w:rPr>
          <w:color w:val="000000" w:themeColor="text1"/>
          <w:sz w:val="22"/>
          <w:szCs w:val="22"/>
        </w:rPr>
        <w:t>Pregoeira</w:t>
      </w: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2755DD" w:rsidRDefault="002755DD" w:rsidP="00B8104E">
      <w:pPr>
        <w:pStyle w:val="Corpodetexto"/>
        <w:rPr>
          <w:color w:val="000000" w:themeColor="text1"/>
          <w:sz w:val="22"/>
          <w:szCs w:val="22"/>
        </w:rPr>
      </w:pPr>
    </w:p>
    <w:p w:rsidR="002755DD" w:rsidRDefault="002755DD" w:rsidP="005241A2">
      <w:pPr>
        <w:pStyle w:val="Corpodetexto"/>
        <w:jc w:val="center"/>
        <w:rPr>
          <w:color w:val="000000" w:themeColor="text1"/>
          <w:sz w:val="22"/>
          <w:szCs w:val="22"/>
        </w:rPr>
      </w:pPr>
    </w:p>
    <w:p w:rsidR="00A1272F" w:rsidRDefault="00A1272F" w:rsidP="006870BE">
      <w:pPr>
        <w:pStyle w:val="Corpodetexto"/>
        <w:rPr>
          <w:color w:val="000000" w:themeColor="text1"/>
          <w:sz w:val="22"/>
          <w:szCs w:val="22"/>
        </w:rPr>
      </w:pPr>
    </w:p>
    <w:p w:rsidR="00B05012" w:rsidRPr="00025C65" w:rsidRDefault="00B05012" w:rsidP="005241A2">
      <w:pPr>
        <w:pStyle w:val="Corpodetexto"/>
        <w:jc w:val="center"/>
        <w:rPr>
          <w:color w:val="000000" w:themeColor="text1"/>
          <w:sz w:val="22"/>
          <w:szCs w:val="22"/>
        </w:rPr>
      </w:pPr>
    </w:p>
    <w:p w:rsidR="00F17603" w:rsidRPr="00025C65" w:rsidRDefault="00F17603" w:rsidP="00ED343B">
      <w:pPr>
        <w:pStyle w:val="Corpodetext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 – TERMO DE REFERENCIA</w:t>
      </w:r>
    </w:p>
    <w:p w:rsidR="002A3FB2" w:rsidRPr="00025C65" w:rsidRDefault="002A3FB2" w:rsidP="00ED343B">
      <w:pPr>
        <w:spacing w:line="276" w:lineRule="auto"/>
        <w:jc w:val="center"/>
        <w:rPr>
          <w:b/>
          <w:w w:val="105"/>
          <w:sz w:val="22"/>
          <w:szCs w:val="22"/>
          <w:u w:val="single"/>
        </w:rPr>
      </w:pPr>
    </w:p>
    <w:p w:rsidR="00844783" w:rsidRPr="00535EEC" w:rsidRDefault="00844783" w:rsidP="00844783">
      <w:pPr>
        <w:pStyle w:val="PargrafodaLista"/>
        <w:widowControl w:val="0"/>
        <w:numPr>
          <w:ilvl w:val="0"/>
          <w:numId w:val="48"/>
        </w:numPr>
        <w:tabs>
          <w:tab w:val="left" w:pos="466"/>
        </w:tabs>
        <w:autoSpaceDE w:val="0"/>
        <w:autoSpaceDN w:val="0"/>
        <w:spacing w:before="90" w:line="276" w:lineRule="auto"/>
        <w:ind w:hanging="283"/>
        <w:jc w:val="both"/>
        <w:rPr>
          <w:b/>
        </w:rPr>
      </w:pPr>
      <w:r w:rsidRPr="00535EEC">
        <w:rPr>
          <w:b/>
          <w:w w:val="105"/>
        </w:rPr>
        <w:t>OBJETIVO:</w:t>
      </w:r>
    </w:p>
    <w:p w:rsidR="00844783" w:rsidRPr="00535EEC" w:rsidRDefault="00844783" w:rsidP="00844783">
      <w:pPr>
        <w:pStyle w:val="Corpodetexto"/>
        <w:spacing w:before="41" w:line="276" w:lineRule="auto"/>
        <w:ind w:left="182" w:right="291"/>
      </w:pPr>
      <w:r w:rsidRPr="00535EEC">
        <w:t xml:space="preserve">1.1. Contratação de Médico Psiquiatra para realização de consulta no Município de Jardim do Seridó/RN. </w:t>
      </w:r>
    </w:p>
    <w:p w:rsidR="00844783" w:rsidRPr="00535EEC" w:rsidRDefault="00844783" w:rsidP="00844783">
      <w:pPr>
        <w:pStyle w:val="Corpodetexto"/>
        <w:spacing w:before="1" w:line="276" w:lineRule="auto"/>
      </w:pPr>
    </w:p>
    <w:p w:rsidR="00844783" w:rsidRPr="00535EEC" w:rsidRDefault="00844783" w:rsidP="00844783">
      <w:pPr>
        <w:pStyle w:val="Ttulo1"/>
        <w:keepNext w:val="0"/>
        <w:widowControl w:val="0"/>
        <w:numPr>
          <w:ilvl w:val="0"/>
          <w:numId w:val="48"/>
        </w:numPr>
        <w:tabs>
          <w:tab w:val="left" w:pos="466"/>
        </w:tabs>
        <w:autoSpaceDE w:val="0"/>
        <w:autoSpaceDN w:val="0"/>
        <w:spacing w:line="276" w:lineRule="auto"/>
        <w:ind w:hanging="283"/>
        <w:jc w:val="both"/>
        <w:rPr>
          <w:u w:val="none"/>
        </w:rPr>
      </w:pPr>
      <w:r w:rsidRPr="00535EEC">
        <w:rPr>
          <w:w w:val="105"/>
          <w:u w:val="none"/>
        </w:rPr>
        <w:t>JUSTIFICATIVA:</w:t>
      </w:r>
    </w:p>
    <w:p w:rsidR="00844783" w:rsidRPr="00535EEC" w:rsidRDefault="00844783" w:rsidP="00844783">
      <w:pPr>
        <w:spacing w:line="276" w:lineRule="auto"/>
        <w:jc w:val="both"/>
        <w:rPr>
          <w:shd w:val="clear" w:color="auto" w:fill="FFFFFF"/>
        </w:rPr>
      </w:pPr>
    </w:p>
    <w:p w:rsidR="00844783" w:rsidRPr="00535EEC" w:rsidRDefault="00B8104E" w:rsidP="00844783">
      <w:pPr>
        <w:pStyle w:val="PargrafodaLista"/>
        <w:widowControl w:val="0"/>
        <w:numPr>
          <w:ilvl w:val="1"/>
          <w:numId w:val="48"/>
        </w:numPr>
        <w:tabs>
          <w:tab w:val="left" w:pos="600"/>
        </w:tabs>
        <w:autoSpaceDE w:val="0"/>
        <w:autoSpaceDN w:val="0"/>
        <w:spacing w:before="41" w:line="276" w:lineRule="auto"/>
        <w:ind w:left="182" w:right="113" w:firstLine="0"/>
        <w:jc w:val="both"/>
      </w:pPr>
      <w:r>
        <w:t>C</w:t>
      </w:r>
      <w:r w:rsidR="00844783" w:rsidRPr="00535EEC">
        <w:t>onsiderando que a Psiquiatria é uma especialidade da Medicina que lida com a prevenção, atendimento, diagnóstico, tratamento e reabilitação das diferentes formas de sofrimentos mentais, sejam elas de cunho orgânico ou funcional, com manifestações psicológicas severas. São exemplos: a depressão, o transtorno bipolar, a esquizofrenia, a demência e os transtornos de ansiedade. A meta principal é o alívio do sofrimento e o bem-estar psíquico. Para isso, é necessária uma avaliação completa do paciente, com perspectivas biológica, psicológica e de ordem cultural, entre outras afins., Portanto, A contratação do profissional especialista em psiquiatria se faz necessária, em virtude da grande demanda existente neste município para esse tipo de serviço, Como resultado da presente contratação, certamente tornará mais eficiente, eficaz e efetivos os serviços ofertados aos usuários, já que atualmente, essa deficiência de médicos especialistas está causando insuficiência do atendimento junto à rede municipal de saúde.</w:t>
      </w:r>
    </w:p>
    <w:p w:rsidR="00844783" w:rsidRPr="00535EEC" w:rsidRDefault="00844783" w:rsidP="00844783">
      <w:pPr>
        <w:pStyle w:val="Corpodetexto"/>
        <w:spacing w:before="6" w:line="276" w:lineRule="auto"/>
      </w:pPr>
    </w:p>
    <w:p w:rsidR="00844783" w:rsidRPr="00535EEC" w:rsidRDefault="00844783" w:rsidP="00844783">
      <w:pPr>
        <w:pStyle w:val="Ttulo1"/>
        <w:keepNext w:val="0"/>
        <w:widowControl w:val="0"/>
        <w:numPr>
          <w:ilvl w:val="0"/>
          <w:numId w:val="48"/>
        </w:numPr>
        <w:tabs>
          <w:tab w:val="left" w:pos="466"/>
        </w:tabs>
        <w:autoSpaceDE w:val="0"/>
        <w:autoSpaceDN w:val="0"/>
        <w:spacing w:line="276" w:lineRule="auto"/>
        <w:ind w:hanging="283"/>
        <w:jc w:val="both"/>
        <w:rPr>
          <w:u w:val="none"/>
        </w:rPr>
      </w:pPr>
      <w:r w:rsidRPr="00535EEC">
        <w:rPr>
          <w:w w:val="105"/>
          <w:u w:val="none"/>
        </w:rPr>
        <w:t>ESPECIFICAÇÕES</w:t>
      </w:r>
      <w:r w:rsidRPr="00535EEC">
        <w:rPr>
          <w:spacing w:val="-13"/>
          <w:w w:val="105"/>
          <w:u w:val="none"/>
        </w:rPr>
        <w:t xml:space="preserve"> </w:t>
      </w:r>
      <w:r w:rsidRPr="00535EEC">
        <w:rPr>
          <w:w w:val="105"/>
          <w:u w:val="none"/>
        </w:rPr>
        <w:t>TÉCNICAS:</w:t>
      </w:r>
    </w:p>
    <w:tbl>
      <w:tblPr>
        <w:tblStyle w:val="TableNormal"/>
        <w:tblpPr w:leftFromText="141" w:rightFromText="141" w:vertAnchor="text" w:horzAnchor="margin" w:tblpY="45"/>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9BD63"/>
        <w:tblLayout w:type="fixed"/>
        <w:tblLook w:val="01E0" w:firstRow="1" w:lastRow="1" w:firstColumn="1" w:lastColumn="1" w:noHBand="0" w:noVBand="0"/>
      </w:tblPr>
      <w:tblGrid>
        <w:gridCol w:w="8222"/>
      </w:tblGrid>
      <w:tr w:rsidR="00844783" w:rsidRPr="00844783" w:rsidTr="00844783">
        <w:trPr>
          <w:trHeight w:val="298"/>
        </w:trPr>
        <w:tc>
          <w:tcPr>
            <w:tcW w:w="8222" w:type="dxa"/>
            <w:shd w:val="clear" w:color="auto" w:fill="D9D9D9" w:themeFill="background1" w:themeFillShade="D9"/>
            <w:vAlign w:val="center"/>
          </w:tcPr>
          <w:p w:rsidR="00844783" w:rsidRPr="00844783" w:rsidRDefault="00844783" w:rsidP="00844783">
            <w:pPr>
              <w:pStyle w:val="TableParagraph"/>
              <w:spacing w:before="20" w:line="276" w:lineRule="auto"/>
              <w:ind w:left="22" w:right="24"/>
              <w:rPr>
                <w:rFonts w:ascii="Times New Roman" w:hAnsi="Times New Roman"/>
                <w:b/>
                <w:sz w:val="24"/>
                <w:szCs w:val="24"/>
                <w:lang w:val="pt-BR"/>
              </w:rPr>
            </w:pPr>
            <w:r w:rsidRPr="00844783">
              <w:rPr>
                <w:rFonts w:ascii="Times New Roman" w:hAnsi="Times New Roman"/>
                <w:b/>
                <w:w w:val="105"/>
                <w:sz w:val="24"/>
                <w:szCs w:val="24"/>
                <w:lang w:val="pt-BR"/>
              </w:rPr>
              <w:t>RELAÇÃO DO SERVIÇO A SER LICITADO</w:t>
            </w:r>
          </w:p>
        </w:tc>
      </w:tr>
    </w:tbl>
    <w:tbl>
      <w:tblPr>
        <w:tblW w:w="8215" w:type="dxa"/>
        <w:tblInd w:w="-5" w:type="dxa"/>
        <w:tblCellMar>
          <w:left w:w="70" w:type="dxa"/>
          <w:right w:w="70" w:type="dxa"/>
        </w:tblCellMar>
        <w:tblLook w:val="04A0" w:firstRow="1" w:lastRow="0" w:firstColumn="1" w:lastColumn="0" w:noHBand="0" w:noVBand="1"/>
      </w:tblPr>
      <w:tblGrid>
        <w:gridCol w:w="1366"/>
        <w:gridCol w:w="4430"/>
        <w:gridCol w:w="1223"/>
        <w:gridCol w:w="1196"/>
      </w:tblGrid>
      <w:tr w:rsidR="00844783" w:rsidRPr="00844783" w:rsidTr="00844783">
        <w:trPr>
          <w:trHeight w:val="315"/>
        </w:trPr>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844783" w:rsidRPr="00844783" w:rsidRDefault="00844783" w:rsidP="00D94D9B">
            <w:pPr>
              <w:spacing w:line="276" w:lineRule="auto"/>
              <w:jc w:val="both"/>
              <w:rPr>
                <w:color w:val="000000"/>
              </w:rPr>
            </w:pPr>
            <w:r w:rsidRPr="00844783">
              <w:rPr>
                <w:b/>
              </w:rPr>
              <w:t>ITEM</w:t>
            </w:r>
          </w:p>
        </w:tc>
        <w:tc>
          <w:tcPr>
            <w:tcW w:w="4430"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44783" w:rsidRPr="00844783" w:rsidRDefault="00844783" w:rsidP="00D94D9B">
            <w:pPr>
              <w:spacing w:line="276" w:lineRule="auto"/>
              <w:jc w:val="both"/>
              <w:rPr>
                <w:color w:val="000000"/>
              </w:rPr>
            </w:pPr>
            <w:r w:rsidRPr="00844783">
              <w:rPr>
                <w:b/>
              </w:rPr>
              <w:t>DESCRIÇÃO</w:t>
            </w:r>
          </w:p>
        </w:tc>
        <w:tc>
          <w:tcPr>
            <w:tcW w:w="1223"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44783" w:rsidRPr="00844783" w:rsidRDefault="00844783" w:rsidP="00D94D9B">
            <w:pPr>
              <w:spacing w:line="276" w:lineRule="auto"/>
              <w:jc w:val="both"/>
              <w:rPr>
                <w:color w:val="000000"/>
              </w:rPr>
            </w:pPr>
            <w:r w:rsidRPr="00844783">
              <w:rPr>
                <w:b/>
              </w:rPr>
              <w:t>Unid.</w:t>
            </w:r>
          </w:p>
        </w:tc>
        <w:tc>
          <w:tcPr>
            <w:tcW w:w="119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44783" w:rsidRPr="00844783" w:rsidRDefault="00844783" w:rsidP="00D94D9B">
            <w:pPr>
              <w:spacing w:line="276" w:lineRule="auto"/>
              <w:jc w:val="both"/>
              <w:rPr>
                <w:b/>
                <w:color w:val="000000"/>
              </w:rPr>
            </w:pPr>
            <w:r w:rsidRPr="00844783">
              <w:rPr>
                <w:b/>
                <w:color w:val="000000"/>
              </w:rPr>
              <w:t>QTD</w:t>
            </w:r>
          </w:p>
        </w:tc>
      </w:tr>
      <w:tr w:rsidR="00844783" w:rsidRPr="00844783" w:rsidTr="00844783">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tcPr>
          <w:p w:rsidR="00844783" w:rsidRPr="00844783" w:rsidRDefault="00844783" w:rsidP="00D94D9B">
            <w:pPr>
              <w:spacing w:line="276" w:lineRule="auto"/>
              <w:jc w:val="both"/>
              <w:rPr>
                <w:color w:val="000000" w:themeColor="text1"/>
              </w:rPr>
            </w:pPr>
            <w:r w:rsidRPr="00844783">
              <w:rPr>
                <w:color w:val="000000" w:themeColor="text1"/>
              </w:rPr>
              <w:t>01</w:t>
            </w:r>
          </w:p>
        </w:tc>
        <w:tc>
          <w:tcPr>
            <w:tcW w:w="4430" w:type="dxa"/>
            <w:tcBorders>
              <w:top w:val="nil"/>
              <w:left w:val="nil"/>
              <w:bottom w:val="single" w:sz="4" w:space="0" w:color="auto"/>
              <w:right w:val="single" w:sz="4" w:space="0" w:color="auto"/>
            </w:tcBorders>
            <w:shd w:val="clear" w:color="000000" w:fill="FFFFFF"/>
            <w:vAlign w:val="center"/>
          </w:tcPr>
          <w:p w:rsidR="00844783" w:rsidRPr="00844783" w:rsidRDefault="00844783" w:rsidP="00D94D9B">
            <w:pPr>
              <w:spacing w:line="276" w:lineRule="auto"/>
              <w:jc w:val="both"/>
              <w:rPr>
                <w:color w:val="000000" w:themeColor="text1"/>
              </w:rPr>
            </w:pPr>
            <w:r w:rsidRPr="00844783">
              <w:rPr>
                <w:color w:val="000000" w:themeColor="text1"/>
              </w:rPr>
              <w:t>Contratação de médico psiquiatra – 45 consultas por mês</w:t>
            </w:r>
          </w:p>
        </w:tc>
        <w:tc>
          <w:tcPr>
            <w:tcW w:w="1223" w:type="dxa"/>
            <w:tcBorders>
              <w:top w:val="nil"/>
              <w:left w:val="nil"/>
              <w:bottom w:val="single" w:sz="4" w:space="0" w:color="auto"/>
              <w:right w:val="single" w:sz="4" w:space="0" w:color="auto"/>
            </w:tcBorders>
            <w:shd w:val="clear" w:color="000000" w:fill="FFFFFF"/>
            <w:vAlign w:val="center"/>
          </w:tcPr>
          <w:p w:rsidR="00844783" w:rsidRPr="00844783" w:rsidRDefault="00844783" w:rsidP="00D94D9B">
            <w:pPr>
              <w:spacing w:line="276" w:lineRule="auto"/>
              <w:jc w:val="both"/>
              <w:rPr>
                <w:color w:val="000000" w:themeColor="text1"/>
              </w:rPr>
            </w:pPr>
            <w:r w:rsidRPr="00844783">
              <w:rPr>
                <w:color w:val="000000" w:themeColor="text1"/>
              </w:rPr>
              <w:t>Mês</w:t>
            </w:r>
          </w:p>
        </w:tc>
        <w:tc>
          <w:tcPr>
            <w:tcW w:w="1196" w:type="dxa"/>
            <w:tcBorders>
              <w:top w:val="nil"/>
              <w:left w:val="nil"/>
              <w:bottom w:val="single" w:sz="4" w:space="0" w:color="auto"/>
              <w:right w:val="single" w:sz="4" w:space="0" w:color="auto"/>
            </w:tcBorders>
            <w:shd w:val="clear" w:color="000000" w:fill="FFFFFF"/>
            <w:vAlign w:val="center"/>
          </w:tcPr>
          <w:p w:rsidR="00844783" w:rsidRPr="00844783" w:rsidRDefault="00844783" w:rsidP="00D94D9B">
            <w:pPr>
              <w:spacing w:line="276" w:lineRule="auto"/>
              <w:jc w:val="both"/>
              <w:rPr>
                <w:color w:val="000000" w:themeColor="text1"/>
              </w:rPr>
            </w:pPr>
            <w:r w:rsidRPr="00844783">
              <w:rPr>
                <w:color w:val="000000" w:themeColor="text1"/>
              </w:rPr>
              <w:t>12</w:t>
            </w:r>
          </w:p>
        </w:tc>
      </w:tr>
    </w:tbl>
    <w:p w:rsidR="00844783" w:rsidRPr="00844783" w:rsidRDefault="00844783" w:rsidP="00844783">
      <w:pPr>
        <w:pStyle w:val="Corpodetexto"/>
        <w:spacing w:line="276" w:lineRule="auto"/>
        <w:rPr>
          <w:b/>
        </w:rPr>
      </w:pPr>
    </w:p>
    <w:p w:rsidR="00844783" w:rsidRPr="00535EEC" w:rsidRDefault="00844783" w:rsidP="00844783">
      <w:pPr>
        <w:pStyle w:val="PargrafodaLista"/>
        <w:widowControl w:val="0"/>
        <w:numPr>
          <w:ilvl w:val="0"/>
          <w:numId w:val="48"/>
        </w:numPr>
        <w:tabs>
          <w:tab w:val="left" w:pos="466"/>
        </w:tabs>
        <w:autoSpaceDE w:val="0"/>
        <w:autoSpaceDN w:val="0"/>
        <w:spacing w:before="209" w:line="276" w:lineRule="auto"/>
        <w:ind w:hanging="283"/>
        <w:jc w:val="both"/>
        <w:rPr>
          <w:b/>
        </w:rPr>
      </w:pPr>
      <w:r w:rsidRPr="00535EEC">
        <w:rPr>
          <w:b/>
          <w:w w:val="105"/>
        </w:rPr>
        <w:t>RESULTADO</w:t>
      </w:r>
      <w:r w:rsidRPr="00535EEC">
        <w:rPr>
          <w:b/>
          <w:spacing w:val="-2"/>
          <w:w w:val="105"/>
        </w:rPr>
        <w:t xml:space="preserve"> </w:t>
      </w:r>
      <w:r w:rsidRPr="00535EEC">
        <w:rPr>
          <w:b/>
          <w:w w:val="105"/>
        </w:rPr>
        <w:t>ESPERADO:</w:t>
      </w:r>
    </w:p>
    <w:p w:rsidR="00844783" w:rsidRPr="00535EEC" w:rsidRDefault="00844783" w:rsidP="00844783">
      <w:pPr>
        <w:pStyle w:val="PargrafodaLista"/>
        <w:widowControl w:val="0"/>
        <w:numPr>
          <w:ilvl w:val="0"/>
          <w:numId w:val="47"/>
        </w:numPr>
        <w:tabs>
          <w:tab w:val="left" w:pos="901"/>
          <w:tab w:val="left" w:pos="902"/>
        </w:tabs>
        <w:autoSpaceDE w:val="0"/>
        <w:autoSpaceDN w:val="0"/>
        <w:spacing w:before="50" w:line="276" w:lineRule="auto"/>
        <w:jc w:val="both"/>
      </w:pPr>
      <w:r w:rsidRPr="00535EEC">
        <w:t>Aumentar o índice prevenção, diagnóstico, tratamento e reabilitação das diferentes formas de sofrimentos mentais</w:t>
      </w:r>
    </w:p>
    <w:p w:rsidR="00844783" w:rsidRPr="00535EEC" w:rsidRDefault="00844783" w:rsidP="00844783">
      <w:pPr>
        <w:pStyle w:val="Corpodetexto"/>
        <w:spacing w:before="6" w:line="276" w:lineRule="auto"/>
      </w:pPr>
    </w:p>
    <w:p w:rsidR="00844783" w:rsidRPr="00535EEC" w:rsidRDefault="00844783" w:rsidP="00844783">
      <w:pPr>
        <w:pStyle w:val="Ttulo1"/>
        <w:keepNext w:val="0"/>
        <w:widowControl w:val="0"/>
        <w:numPr>
          <w:ilvl w:val="0"/>
          <w:numId w:val="48"/>
        </w:numPr>
        <w:tabs>
          <w:tab w:val="left" w:pos="466"/>
        </w:tabs>
        <w:autoSpaceDE w:val="0"/>
        <w:autoSpaceDN w:val="0"/>
        <w:spacing w:line="276" w:lineRule="auto"/>
        <w:ind w:hanging="283"/>
        <w:jc w:val="both"/>
        <w:rPr>
          <w:u w:val="none"/>
        </w:rPr>
      </w:pPr>
      <w:r w:rsidRPr="00535EEC">
        <w:rPr>
          <w:w w:val="105"/>
          <w:u w:val="none"/>
        </w:rPr>
        <w:t>PRAZO PARA EXECUÇÃO:</w:t>
      </w:r>
    </w:p>
    <w:p w:rsidR="00844783" w:rsidRPr="00535EEC" w:rsidRDefault="00844783" w:rsidP="00844783">
      <w:pPr>
        <w:pStyle w:val="Corpodetexto"/>
        <w:spacing w:before="7" w:line="276" w:lineRule="auto"/>
        <w:rPr>
          <w:b/>
        </w:rPr>
      </w:pPr>
    </w:p>
    <w:p w:rsidR="00844783" w:rsidRPr="00535EEC" w:rsidRDefault="00844783" w:rsidP="00844783">
      <w:pPr>
        <w:pStyle w:val="PargrafodaLista"/>
        <w:widowControl w:val="0"/>
        <w:numPr>
          <w:ilvl w:val="1"/>
          <w:numId w:val="48"/>
        </w:numPr>
        <w:tabs>
          <w:tab w:val="left" w:pos="619"/>
        </w:tabs>
        <w:autoSpaceDE w:val="0"/>
        <w:autoSpaceDN w:val="0"/>
        <w:spacing w:before="90" w:line="276" w:lineRule="auto"/>
        <w:ind w:right="256" w:hanging="134"/>
        <w:jc w:val="both"/>
      </w:pPr>
      <w:r w:rsidRPr="00535EEC">
        <w:rPr>
          <w:w w:val="105"/>
        </w:rPr>
        <w:t>Quando</w:t>
      </w:r>
      <w:r w:rsidRPr="00535EEC">
        <w:rPr>
          <w:spacing w:val="-13"/>
          <w:w w:val="105"/>
        </w:rPr>
        <w:t xml:space="preserve"> </w:t>
      </w:r>
      <w:r w:rsidRPr="00535EEC">
        <w:rPr>
          <w:w w:val="105"/>
        </w:rPr>
        <w:t>da</w:t>
      </w:r>
      <w:r w:rsidRPr="00535EEC">
        <w:rPr>
          <w:spacing w:val="-6"/>
          <w:w w:val="105"/>
        </w:rPr>
        <w:t xml:space="preserve"> </w:t>
      </w:r>
      <w:r w:rsidRPr="00535EEC">
        <w:rPr>
          <w:w w:val="105"/>
        </w:rPr>
        <w:t>solicitação</w:t>
      </w:r>
      <w:r w:rsidRPr="00535EEC">
        <w:rPr>
          <w:spacing w:val="-9"/>
          <w:w w:val="105"/>
        </w:rPr>
        <w:t xml:space="preserve"> </w:t>
      </w:r>
      <w:r w:rsidRPr="00535EEC">
        <w:rPr>
          <w:w w:val="105"/>
        </w:rPr>
        <w:t>de</w:t>
      </w:r>
      <w:r w:rsidRPr="00535EEC">
        <w:rPr>
          <w:spacing w:val="-8"/>
          <w:w w:val="105"/>
        </w:rPr>
        <w:t xml:space="preserve"> </w:t>
      </w:r>
      <w:r w:rsidRPr="00535EEC">
        <w:rPr>
          <w:w w:val="105"/>
        </w:rPr>
        <w:t>prestação</w:t>
      </w:r>
      <w:r w:rsidRPr="00535EEC">
        <w:rPr>
          <w:spacing w:val="-5"/>
          <w:w w:val="105"/>
        </w:rPr>
        <w:t xml:space="preserve"> </w:t>
      </w:r>
      <w:r w:rsidRPr="00535EEC">
        <w:rPr>
          <w:w w:val="105"/>
        </w:rPr>
        <w:t>do</w:t>
      </w:r>
      <w:r w:rsidRPr="00535EEC">
        <w:rPr>
          <w:spacing w:val="-4"/>
          <w:w w:val="105"/>
        </w:rPr>
        <w:t xml:space="preserve"> </w:t>
      </w:r>
      <w:r w:rsidRPr="00535EEC">
        <w:rPr>
          <w:w w:val="105"/>
        </w:rPr>
        <w:t>serviço</w:t>
      </w:r>
      <w:r w:rsidRPr="00535EEC">
        <w:rPr>
          <w:spacing w:val="-6"/>
          <w:w w:val="105"/>
        </w:rPr>
        <w:t xml:space="preserve"> </w:t>
      </w:r>
      <w:r w:rsidRPr="00535EEC">
        <w:rPr>
          <w:w w:val="105"/>
        </w:rPr>
        <w:t>deverá</w:t>
      </w:r>
      <w:r w:rsidRPr="00535EEC">
        <w:rPr>
          <w:spacing w:val="-8"/>
          <w:w w:val="105"/>
        </w:rPr>
        <w:t xml:space="preserve"> </w:t>
      </w:r>
      <w:r w:rsidRPr="00535EEC">
        <w:rPr>
          <w:w w:val="105"/>
        </w:rPr>
        <w:t>ocorrer</w:t>
      </w:r>
      <w:r w:rsidRPr="00535EEC">
        <w:rPr>
          <w:spacing w:val="-10"/>
          <w:w w:val="105"/>
        </w:rPr>
        <w:t xml:space="preserve"> </w:t>
      </w:r>
      <w:r w:rsidRPr="00535EEC">
        <w:rPr>
          <w:w w:val="105"/>
        </w:rPr>
        <w:t>em</w:t>
      </w:r>
      <w:r w:rsidRPr="00535EEC">
        <w:rPr>
          <w:spacing w:val="-8"/>
          <w:w w:val="105"/>
        </w:rPr>
        <w:t xml:space="preserve"> </w:t>
      </w:r>
      <w:r w:rsidRPr="00535EEC">
        <w:rPr>
          <w:w w:val="105"/>
        </w:rPr>
        <w:t>até</w:t>
      </w:r>
      <w:r w:rsidRPr="00535EEC">
        <w:rPr>
          <w:spacing w:val="-9"/>
          <w:w w:val="105"/>
        </w:rPr>
        <w:t xml:space="preserve"> </w:t>
      </w:r>
      <w:r w:rsidRPr="00535EEC">
        <w:rPr>
          <w:w w:val="105"/>
        </w:rPr>
        <w:t>1</w:t>
      </w:r>
      <w:r w:rsidRPr="00535EEC">
        <w:rPr>
          <w:spacing w:val="-6"/>
          <w:w w:val="105"/>
        </w:rPr>
        <w:t xml:space="preserve"> </w:t>
      </w:r>
      <w:r w:rsidRPr="00535EEC">
        <w:rPr>
          <w:w w:val="105"/>
        </w:rPr>
        <w:t>(um) dia corrido, contado a partir da data de recebimento pelo fornecedor beneficiário da “Ordem de Serviço” e “Nota de Empenho”.</w:t>
      </w:r>
    </w:p>
    <w:p w:rsidR="00844783" w:rsidRPr="00535EEC" w:rsidRDefault="00844783" w:rsidP="00844783">
      <w:pPr>
        <w:pStyle w:val="Corpodetexto"/>
        <w:spacing w:before="2" w:line="276" w:lineRule="auto"/>
      </w:pPr>
    </w:p>
    <w:p w:rsidR="00844783" w:rsidRPr="00535EEC" w:rsidRDefault="00844783" w:rsidP="00844783">
      <w:pPr>
        <w:pStyle w:val="Ttulo1"/>
        <w:keepNext w:val="0"/>
        <w:widowControl w:val="0"/>
        <w:numPr>
          <w:ilvl w:val="0"/>
          <w:numId w:val="48"/>
        </w:numPr>
        <w:tabs>
          <w:tab w:val="left" w:pos="423"/>
        </w:tabs>
        <w:autoSpaceDE w:val="0"/>
        <w:autoSpaceDN w:val="0"/>
        <w:spacing w:before="1" w:line="276" w:lineRule="auto"/>
        <w:ind w:left="422" w:hanging="240"/>
        <w:jc w:val="both"/>
        <w:rPr>
          <w:u w:val="none"/>
        </w:rPr>
      </w:pPr>
      <w:r w:rsidRPr="00535EEC">
        <w:rPr>
          <w:u w:val="none"/>
        </w:rPr>
        <w:t>LOCAL DE EXECUÇÃO DOS SERVIÇOS</w:t>
      </w:r>
    </w:p>
    <w:p w:rsidR="00844783" w:rsidRPr="00535EEC" w:rsidRDefault="00844783" w:rsidP="00844783">
      <w:pPr>
        <w:pStyle w:val="Corpodetexto"/>
        <w:spacing w:before="5" w:line="276" w:lineRule="auto"/>
        <w:rPr>
          <w:b/>
        </w:rPr>
      </w:pPr>
    </w:p>
    <w:p w:rsidR="00844783" w:rsidRPr="00535EEC" w:rsidRDefault="00844783" w:rsidP="00844783">
      <w:pPr>
        <w:pStyle w:val="Corpodetexto"/>
        <w:spacing w:before="90" w:line="276" w:lineRule="auto"/>
        <w:ind w:left="182" w:right="254" w:firstLine="283"/>
      </w:pPr>
      <w:r>
        <w:t xml:space="preserve">As consultas deverão </w:t>
      </w:r>
      <w:r w:rsidRPr="00535EEC">
        <w:t xml:space="preserve">ser executadas no Município de Jardim do Seridó/RN, por meio de </w:t>
      </w:r>
      <w:r>
        <w:t>solicitações emitidas</w:t>
      </w:r>
      <w:r w:rsidRPr="00535EEC">
        <w:t xml:space="preserve"> de acordo com a demanda estabelecida pela Secretaria de Saúde. Nas quantidades e horários previamente estabelecidos, devendo correr por conta do contratado as despesas de honorários, transporte, encargos trabalhistas, previdenciários e demais da execução.</w:t>
      </w:r>
    </w:p>
    <w:p w:rsidR="00844783" w:rsidRPr="00535EEC" w:rsidRDefault="00844783" w:rsidP="00844783">
      <w:pPr>
        <w:pStyle w:val="Corpodetexto"/>
        <w:spacing w:before="2" w:line="276" w:lineRule="auto"/>
      </w:pPr>
    </w:p>
    <w:p w:rsidR="00844783" w:rsidRPr="00535EEC" w:rsidRDefault="00844783" w:rsidP="00844783">
      <w:pPr>
        <w:pStyle w:val="Ttulo1"/>
        <w:keepNext w:val="0"/>
        <w:widowControl w:val="0"/>
        <w:numPr>
          <w:ilvl w:val="0"/>
          <w:numId w:val="48"/>
        </w:numPr>
        <w:tabs>
          <w:tab w:val="left" w:pos="435"/>
        </w:tabs>
        <w:autoSpaceDE w:val="0"/>
        <w:autoSpaceDN w:val="0"/>
        <w:spacing w:line="276" w:lineRule="auto"/>
        <w:ind w:left="434" w:hanging="252"/>
        <w:jc w:val="both"/>
        <w:rPr>
          <w:u w:val="none"/>
        </w:rPr>
      </w:pPr>
      <w:r w:rsidRPr="00535EEC">
        <w:rPr>
          <w:w w:val="105"/>
          <w:u w:val="none"/>
        </w:rPr>
        <w:t>DA</w:t>
      </w:r>
      <w:r w:rsidRPr="00535EEC">
        <w:rPr>
          <w:spacing w:val="-1"/>
          <w:w w:val="105"/>
          <w:u w:val="none"/>
        </w:rPr>
        <w:t xml:space="preserve"> </w:t>
      </w:r>
      <w:r w:rsidRPr="00535EEC">
        <w:rPr>
          <w:w w:val="105"/>
          <w:u w:val="none"/>
        </w:rPr>
        <w:t>FISCALIZAÇÃO:</w:t>
      </w:r>
    </w:p>
    <w:p w:rsidR="00844783" w:rsidRPr="00535EEC" w:rsidRDefault="00844783" w:rsidP="00844783">
      <w:pPr>
        <w:pStyle w:val="PargrafodaLista"/>
        <w:widowControl w:val="0"/>
        <w:numPr>
          <w:ilvl w:val="1"/>
          <w:numId w:val="48"/>
        </w:numPr>
        <w:tabs>
          <w:tab w:val="left" w:pos="624"/>
        </w:tabs>
        <w:autoSpaceDE w:val="0"/>
        <w:autoSpaceDN w:val="0"/>
        <w:spacing w:before="90" w:line="276" w:lineRule="auto"/>
        <w:ind w:left="284" w:right="264" w:firstLine="0"/>
        <w:jc w:val="both"/>
      </w:pPr>
      <w:r w:rsidRPr="00535EEC">
        <w:t>A prestação de serviços pela empresa vencedora será objeto que será nomeado gestor de contrato de acompanhamento, controle, fiscalização e avaliação por conta do seguinte servidor, conforme publicação posterior de portaria nomeando o</w:t>
      </w:r>
      <w:r w:rsidRPr="00535EEC">
        <w:rPr>
          <w:spacing w:val="-5"/>
        </w:rPr>
        <w:t xml:space="preserve"> </w:t>
      </w:r>
      <w:r w:rsidRPr="00535EEC">
        <w:t>mesmo:</w:t>
      </w:r>
    </w:p>
    <w:p w:rsidR="00844783" w:rsidRPr="00535EEC" w:rsidRDefault="00844783" w:rsidP="00844783">
      <w:pPr>
        <w:pStyle w:val="PargrafodaLista"/>
        <w:tabs>
          <w:tab w:val="left" w:pos="624"/>
        </w:tabs>
        <w:spacing w:before="90" w:line="276" w:lineRule="auto"/>
        <w:ind w:left="284" w:right="264"/>
      </w:pPr>
    </w:p>
    <w:tbl>
      <w:tblPr>
        <w:tblStyle w:val="TableNormal"/>
        <w:tblW w:w="8496"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247"/>
      </w:tblGrid>
      <w:tr w:rsidR="00844783" w:rsidRPr="00535EEC" w:rsidTr="00D94D9B">
        <w:trPr>
          <w:trHeight w:val="316"/>
        </w:trPr>
        <w:tc>
          <w:tcPr>
            <w:tcW w:w="4249" w:type="dxa"/>
          </w:tcPr>
          <w:p w:rsidR="00844783" w:rsidRPr="00844783" w:rsidRDefault="00844783" w:rsidP="00D94D9B">
            <w:pPr>
              <w:pStyle w:val="TableParagraph"/>
              <w:spacing w:line="276" w:lineRule="auto"/>
              <w:ind w:left="1336"/>
              <w:jc w:val="both"/>
              <w:rPr>
                <w:rFonts w:ascii="Times New Roman" w:hAnsi="Times New Roman"/>
                <w:b/>
                <w:sz w:val="24"/>
                <w:szCs w:val="24"/>
              </w:rPr>
            </w:pPr>
            <w:r w:rsidRPr="00844783">
              <w:rPr>
                <w:rFonts w:ascii="Times New Roman" w:hAnsi="Times New Roman"/>
                <w:b/>
                <w:sz w:val="24"/>
                <w:szCs w:val="24"/>
              </w:rPr>
              <w:t>SECRETARIA</w:t>
            </w:r>
          </w:p>
        </w:tc>
        <w:tc>
          <w:tcPr>
            <w:tcW w:w="4247" w:type="dxa"/>
          </w:tcPr>
          <w:p w:rsidR="00844783" w:rsidRPr="00844783" w:rsidRDefault="00844783" w:rsidP="00844783">
            <w:pPr>
              <w:pStyle w:val="TableParagraph"/>
              <w:spacing w:line="276" w:lineRule="auto"/>
              <w:ind w:left="0" w:right="610"/>
              <w:jc w:val="both"/>
              <w:rPr>
                <w:rFonts w:ascii="Times New Roman" w:hAnsi="Times New Roman"/>
                <w:b/>
                <w:sz w:val="24"/>
                <w:szCs w:val="24"/>
              </w:rPr>
            </w:pPr>
            <w:r>
              <w:rPr>
                <w:rFonts w:ascii="Times New Roman" w:hAnsi="Times New Roman"/>
                <w:b/>
                <w:sz w:val="24"/>
                <w:szCs w:val="24"/>
              </w:rPr>
              <w:t xml:space="preserve">                  </w:t>
            </w:r>
            <w:r w:rsidRPr="00844783">
              <w:rPr>
                <w:rFonts w:ascii="Times New Roman" w:hAnsi="Times New Roman"/>
                <w:b/>
                <w:sz w:val="24"/>
                <w:szCs w:val="24"/>
              </w:rPr>
              <w:t>FISCAL</w:t>
            </w:r>
          </w:p>
        </w:tc>
      </w:tr>
      <w:tr w:rsidR="00844783" w:rsidRPr="00535EEC" w:rsidTr="00844783">
        <w:trPr>
          <w:trHeight w:val="640"/>
        </w:trPr>
        <w:tc>
          <w:tcPr>
            <w:tcW w:w="4249" w:type="dxa"/>
            <w:vAlign w:val="center"/>
          </w:tcPr>
          <w:p w:rsidR="00844783" w:rsidRPr="00844783" w:rsidRDefault="00844783" w:rsidP="00844783">
            <w:pPr>
              <w:pStyle w:val="TableParagraph"/>
              <w:spacing w:before="41" w:line="276" w:lineRule="auto"/>
              <w:rPr>
                <w:rFonts w:ascii="Times New Roman" w:hAnsi="Times New Roman"/>
                <w:sz w:val="24"/>
                <w:szCs w:val="24"/>
              </w:rPr>
            </w:pPr>
            <w:r w:rsidRPr="00844783">
              <w:rPr>
                <w:rFonts w:ascii="Times New Roman" w:hAnsi="Times New Roman"/>
                <w:sz w:val="24"/>
                <w:szCs w:val="24"/>
              </w:rPr>
              <w:t xml:space="preserve">Sec. Mun. De </w:t>
            </w:r>
            <w:proofErr w:type="spellStart"/>
            <w:r w:rsidRPr="00844783">
              <w:rPr>
                <w:rFonts w:ascii="Times New Roman" w:hAnsi="Times New Roman"/>
                <w:sz w:val="24"/>
                <w:szCs w:val="24"/>
              </w:rPr>
              <w:t>Saúde</w:t>
            </w:r>
            <w:proofErr w:type="spellEnd"/>
          </w:p>
        </w:tc>
        <w:tc>
          <w:tcPr>
            <w:tcW w:w="4247" w:type="dxa"/>
          </w:tcPr>
          <w:p w:rsidR="00844783" w:rsidRPr="00844783" w:rsidRDefault="00844783" w:rsidP="00844783">
            <w:pPr>
              <w:pStyle w:val="TableParagraph"/>
              <w:spacing w:before="159" w:line="276" w:lineRule="auto"/>
              <w:ind w:right="610"/>
              <w:jc w:val="both"/>
              <w:rPr>
                <w:rFonts w:ascii="Times New Roman" w:hAnsi="Times New Roman"/>
                <w:sz w:val="24"/>
                <w:szCs w:val="24"/>
              </w:rPr>
            </w:pPr>
            <w:r>
              <w:rPr>
                <w:rFonts w:ascii="Times New Roman" w:hAnsi="Times New Roman"/>
                <w:sz w:val="24"/>
                <w:szCs w:val="24"/>
              </w:rPr>
              <w:t xml:space="preserve">         </w:t>
            </w:r>
            <w:r w:rsidRPr="00844783">
              <w:rPr>
                <w:rFonts w:ascii="Times New Roman" w:hAnsi="Times New Roman"/>
                <w:sz w:val="24"/>
                <w:szCs w:val="24"/>
              </w:rPr>
              <w:t xml:space="preserve">Maria das </w:t>
            </w:r>
            <w:proofErr w:type="spellStart"/>
            <w:r w:rsidRPr="00844783">
              <w:rPr>
                <w:rFonts w:ascii="Times New Roman" w:hAnsi="Times New Roman"/>
                <w:sz w:val="24"/>
                <w:szCs w:val="24"/>
              </w:rPr>
              <w:t>Graças</w:t>
            </w:r>
            <w:proofErr w:type="spellEnd"/>
            <w:r w:rsidRPr="00844783">
              <w:rPr>
                <w:rFonts w:ascii="Times New Roman" w:hAnsi="Times New Roman"/>
                <w:sz w:val="24"/>
                <w:szCs w:val="24"/>
              </w:rPr>
              <w:t xml:space="preserve"> </w:t>
            </w:r>
            <w:proofErr w:type="spellStart"/>
            <w:r w:rsidRPr="00844783">
              <w:rPr>
                <w:rFonts w:ascii="Times New Roman" w:hAnsi="Times New Roman"/>
                <w:sz w:val="24"/>
                <w:szCs w:val="24"/>
              </w:rPr>
              <w:t>Cirne</w:t>
            </w:r>
            <w:proofErr w:type="spellEnd"/>
          </w:p>
        </w:tc>
      </w:tr>
    </w:tbl>
    <w:p w:rsidR="00844783" w:rsidRPr="00535EEC" w:rsidRDefault="00844783" w:rsidP="00844783">
      <w:pPr>
        <w:pStyle w:val="Corpodetexto"/>
        <w:spacing w:before="5" w:line="276" w:lineRule="auto"/>
      </w:pPr>
    </w:p>
    <w:p w:rsidR="00844783" w:rsidRPr="00535EEC" w:rsidRDefault="00844783" w:rsidP="00844783">
      <w:pPr>
        <w:pStyle w:val="Ttulo1"/>
        <w:keepNext w:val="0"/>
        <w:widowControl w:val="0"/>
        <w:numPr>
          <w:ilvl w:val="0"/>
          <w:numId w:val="48"/>
        </w:numPr>
        <w:tabs>
          <w:tab w:val="left" w:pos="423"/>
        </w:tabs>
        <w:autoSpaceDE w:val="0"/>
        <w:autoSpaceDN w:val="0"/>
        <w:spacing w:line="276" w:lineRule="auto"/>
        <w:ind w:left="422" w:hanging="240"/>
        <w:jc w:val="both"/>
        <w:rPr>
          <w:u w:val="none"/>
        </w:rPr>
      </w:pPr>
      <w:r w:rsidRPr="00535EEC">
        <w:rPr>
          <w:u w:val="none"/>
        </w:rPr>
        <w:t>CONDIÇÕES PARA EXECUÇÃO DOS SERVIÇOS:</w:t>
      </w:r>
    </w:p>
    <w:p w:rsidR="00844783" w:rsidRPr="00535EEC" w:rsidRDefault="00844783" w:rsidP="00844783">
      <w:pPr>
        <w:pStyle w:val="Ttulo1"/>
        <w:tabs>
          <w:tab w:val="left" w:pos="423"/>
        </w:tabs>
        <w:spacing w:line="276" w:lineRule="auto"/>
        <w:ind w:left="422"/>
        <w:jc w:val="both"/>
        <w:rPr>
          <w:u w:val="none"/>
        </w:rPr>
      </w:pPr>
    </w:p>
    <w:p w:rsidR="00844783" w:rsidRPr="00535EEC" w:rsidRDefault="00844783" w:rsidP="00D06B49">
      <w:pPr>
        <w:pStyle w:val="PargrafodaLista"/>
        <w:widowControl w:val="0"/>
        <w:numPr>
          <w:ilvl w:val="0"/>
          <w:numId w:val="27"/>
        </w:numPr>
        <w:tabs>
          <w:tab w:val="left" w:pos="993"/>
        </w:tabs>
        <w:autoSpaceDE w:val="0"/>
        <w:autoSpaceDN w:val="0"/>
        <w:spacing w:line="276" w:lineRule="auto"/>
        <w:ind w:left="709" w:firstLine="0"/>
      </w:pPr>
      <w:r w:rsidRPr="00535EEC">
        <w:rPr>
          <w:w w:val="105"/>
        </w:rPr>
        <w:t>Quando</w:t>
      </w:r>
      <w:r w:rsidRPr="00535EEC">
        <w:rPr>
          <w:spacing w:val="-9"/>
          <w:w w:val="105"/>
        </w:rPr>
        <w:t xml:space="preserve"> </w:t>
      </w:r>
      <w:r w:rsidRPr="00535EEC">
        <w:rPr>
          <w:w w:val="105"/>
        </w:rPr>
        <w:t>da</w:t>
      </w:r>
      <w:r w:rsidRPr="00535EEC">
        <w:rPr>
          <w:spacing w:val="-6"/>
          <w:w w:val="105"/>
        </w:rPr>
        <w:t xml:space="preserve"> </w:t>
      </w:r>
      <w:r w:rsidRPr="00535EEC">
        <w:rPr>
          <w:w w:val="105"/>
        </w:rPr>
        <w:t>solicitação</w:t>
      </w:r>
      <w:r w:rsidRPr="00535EEC">
        <w:rPr>
          <w:spacing w:val="-9"/>
          <w:w w:val="105"/>
        </w:rPr>
        <w:t xml:space="preserve"> </w:t>
      </w:r>
      <w:r w:rsidRPr="00535EEC">
        <w:rPr>
          <w:w w:val="105"/>
        </w:rPr>
        <w:t>de</w:t>
      </w:r>
      <w:r w:rsidRPr="00535EEC">
        <w:rPr>
          <w:spacing w:val="-5"/>
          <w:w w:val="105"/>
        </w:rPr>
        <w:t xml:space="preserve"> </w:t>
      </w:r>
      <w:r w:rsidRPr="00535EEC">
        <w:rPr>
          <w:w w:val="105"/>
        </w:rPr>
        <w:t>serviço,</w:t>
      </w:r>
      <w:r w:rsidRPr="00535EEC">
        <w:rPr>
          <w:spacing w:val="-3"/>
          <w:w w:val="105"/>
        </w:rPr>
        <w:t xml:space="preserve"> </w:t>
      </w:r>
      <w:r w:rsidRPr="00535EEC">
        <w:rPr>
          <w:w w:val="105"/>
        </w:rPr>
        <w:t>o</w:t>
      </w:r>
      <w:r w:rsidRPr="00535EEC">
        <w:rPr>
          <w:spacing w:val="-8"/>
          <w:w w:val="105"/>
        </w:rPr>
        <w:t xml:space="preserve"> </w:t>
      </w:r>
      <w:r w:rsidRPr="00535EEC">
        <w:rPr>
          <w:w w:val="105"/>
        </w:rPr>
        <w:t>mesmo</w:t>
      </w:r>
      <w:r w:rsidRPr="00535EEC">
        <w:rPr>
          <w:spacing w:val="-8"/>
          <w:w w:val="105"/>
        </w:rPr>
        <w:t xml:space="preserve"> </w:t>
      </w:r>
      <w:r w:rsidRPr="00535EEC">
        <w:rPr>
          <w:w w:val="105"/>
        </w:rPr>
        <w:t>deverá</w:t>
      </w:r>
      <w:r w:rsidRPr="00535EEC">
        <w:rPr>
          <w:spacing w:val="-5"/>
          <w:w w:val="105"/>
        </w:rPr>
        <w:t xml:space="preserve"> </w:t>
      </w:r>
      <w:r w:rsidRPr="00535EEC">
        <w:rPr>
          <w:w w:val="105"/>
        </w:rPr>
        <w:t>ser</w:t>
      </w:r>
      <w:r w:rsidRPr="00535EEC">
        <w:rPr>
          <w:spacing w:val="-8"/>
          <w:w w:val="105"/>
        </w:rPr>
        <w:t xml:space="preserve"> </w:t>
      </w:r>
      <w:r w:rsidRPr="00535EEC">
        <w:rPr>
          <w:w w:val="105"/>
        </w:rPr>
        <w:t>executado:</w:t>
      </w:r>
    </w:p>
    <w:p w:rsidR="00844783" w:rsidRPr="00535EEC" w:rsidRDefault="00844783" w:rsidP="00D06B49">
      <w:pPr>
        <w:pStyle w:val="PargrafodaLista"/>
        <w:widowControl w:val="0"/>
        <w:numPr>
          <w:ilvl w:val="0"/>
          <w:numId w:val="26"/>
        </w:numPr>
        <w:tabs>
          <w:tab w:val="left" w:pos="284"/>
          <w:tab w:val="left" w:pos="1134"/>
        </w:tabs>
        <w:autoSpaceDE w:val="0"/>
        <w:autoSpaceDN w:val="0"/>
        <w:spacing w:before="6" w:line="276" w:lineRule="auto"/>
        <w:ind w:left="851" w:hanging="142"/>
      </w:pPr>
      <w:r w:rsidRPr="00535EEC">
        <w:rPr>
          <w:color w:val="0D0D0D" w:themeColor="text1" w:themeTint="F2"/>
          <w:w w:val="105"/>
        </w:rPr>
        <w:t>No prazo pré-estabelecido</w:t>
      </w:r>
      <w:r w:rsidRPr="00535EEC">
        <w:rPr>
          <w:w w:val="105"/>
        </w:rPr>
        <w:t>, conforme item 5.</w:t>
      </w:r>
    </w:p>
    <w:p w:rsidR="00844783" w:rsidRPr="00535EEC" w:rsidRDefault="00844783" w:rsidP="00D06B49">
      <w:pPr>
        <w:pStyle w:val="PargrafodaLista"/>
        <w:widowControl w:val="0"/>
        <w:numPr>
          <w:ilvl w:val="0"/>
          <w:numId w:val="26"/>
        </w:numPr>
        <w:tabs>
          <w:tab w:val="left" w:pos="284"/>
          <w:tab w:val="left" w:pos="851"/>
        </w:tabs>
        <w:autoSpaceDE w:val="0"/>
        <w:autoSpaceDN w:val="0"/>
        <w:spacing w:before="3" w:line="276" w:lineRule="auto"/>
        <w:ind w:left="426" w:firstLine="283"/>
      </w:pPr>
      <w:r w:rsidRPr="00535EEC">
        <w:rPr>
          <w:w w:val="105"/>
        </w:rPr>
        <w:t>Em conformidade com as quantidades solicitadas, obedecidas, outrossim, obrigatoriamente, suas respectivas especificações e características, conforme definidas neste Termo</w:t>
      </w:r>
      <w:r w:rsidRPr="00535EEC">
        <w:rPr>
          <w:spacing w:val="-9"/>
          <w:w w:val="105"/>
        </w:rPr>
        <w:t xml:space="preserve"> </w:t>
      </w:r>
      <w:r w:rsidRPr="00535EEC">
        <w:rPr>
          <w:w w:val="105"/>
        </w:rPr>
        <w:t>de</w:t>
      </w:r>
      <w:r w:rsidRPr="00535EEC">
        <w:rPr>
          <w:spacing w:val="-9"/>
          <w:w w:val="105"/>
        </w:rPr>
        <w:t xml:space="preserve"> </w:t>
      </w:r>
      <w:r w:rsidRPr="00535EEC">
        <w:rPr>
          <w:w w:val="105"/>
        </w:rPr>
        <w:t>Referência;</w:t>
      </w:r>
    </w:p>
    <w:p w:rsidR="00844783" w:rsidRPr="00535EEC" w:rsidRDefault="00844783" w:rsidP="00D06B49">
      <w:pPr>
        <w:pStyle w:val="PargrafodaLista"/>
        <w:widowControl w:val="0"/>
        <w:numPr>
          <w:ilvl w:val="0"/>
          <w:numId w:val="27"/>
        </w:numPr>
        <w:tabs>
          <w:tab w:val="left" w:pos="993"/>
        </w:tabs>
        <w:autoSpaceDE w:val="0"/>
        <w:autoSpaceDN w:val="0"/>
        <w:spacing w:line="276" w:lineRule="auto"/>
        <w:ind w:left="426" w:firstLine="284"/>
      </w:pPr>
      <w:r w:rsidRPr="00535EEC">
        <w:rPr>
          <w:w w:val="105"/>
        </w:rPr>
        <w:t>Após verificação da conformidade com suas</w:t>
      </w:r>
      <w:r w:rsidRPr="00535EEC">
        <w:rPr>
          <w:spacing w:val="-11"/>
          <w:w w:val="105"/>
        </w:rPr>
        <w:t xml:space="preserve"> </w:t>
      </w:r>
      <w:r w:rsidRPr="00535EEC">
        <w:rPr>
          <w:w w:val="105"/>
        </w:rPr>
        <w:t>especificações</w:t>
      </w:r>
      <w:r w:rsidRPr="00535EEC">
        <w:rPr>
          <w:spacing w:val="-10"/>
          <w:w w:val="105"/>
        </w:rPr>
        <w:t xml:space="preserve"> </w:t>
      </w:r>
      <w:r w:rsidRPr="00535EEC">
        <w:rPr>
          <w:w w:val="105"/>
        </w:rPr>
        <w:t>e</w:t>
      </w:r>
      <w:r w:rsidRPr="00535EEC">
        <w:rPr>
          <w:spacing w:val="-9"/>
          <w:w w:val="105"/>
        </w:rPr>
        <w:t xml:space="preserve"> </w:t>
      </w:r>
      <w:r w:rsidRPr="00535EEC">
        <w:rPr>
          <w:w w:val="105"/>
        </w:rPr>
        <w:t>características</w:t>
      </w:r>
      <w:r w:rsidRPr="00535EEC">
        <w:rPr>
          <w:spacing w:val="-8"/>
          <w:w w:val="105"/>
        </w:rPr>
        <w:t xml:space="preserve"> </w:t>
      </w:r>
      <w:r w:rsidRPr="00535EEC">
        <w:rPr>
          <w:w w:val="105"/>
        </w:rPr>
        <w:t>previamente</w:t>
      </w:r>
      <w:r w:rsidRPr="00535EEC">
        <w:rPr>
          <w:spacing w:val="-12"/>
          <w:w w:val="105"/>
        </w:rPr>
        <w:t xml:space="preserve"> </w:t>
      </w:r>
      <w:r w:rsidRPr="00535EEC">
        <w:rPr>
          <w:w w:val="105"/>
        </w:rPr>
        <w:t>definidas,</w:t>
      </w:r>
      <w:r w:rsidRPr="00535EEC">
        <w:rPr>
          <w:spacing w:val="-8"/>
          <w:w w:val="105"/>
        </w:rPr>
        <w:t xml:space="preserve"> </w:t>
      </w:r>
      <w:r w:rsidRPr="00535EEC">
        <w:rPr>
          <w:w w:val="105"/>
        </w:rPr>
        <w:t>dar-se-á</w:t>
      </w:r>
      <w:r w:rsidRPr="00535EEC">
        <w:rPr>
          <w:spacing w:val="-7"/>
          <w:w w:val="105"/>
        </w:rPr>
        <w:t xml:space="preserve"> </w:t>
      </w:r>
      <w:r w:rsidRPr="00535EEC">
        <w:rPr>
          <w:w w:val="105"/>
        </w:rPr>
        <w:t>o</w:t>
      </w:r>
      <w:r w:rsidRPr="00535EEC">
        <w:rPr>
          <w:spacing w:val="-9"/>
          <w:w w:val="105"/>
        </w:rPr>
        <w:t xml:space="preserve"> </w:t>
      </w:r>
      <w:r w:rsidRPr="00535EEC">
        <w:rPr>
          <w:w w:val="105"/>
        </w:rPr>
        <w:t>recebimento</w:t>
      </w:r>
      <w:r w:rsidRPr="00535EEC">
        <w:rPr>
          <w:spacing w:val="-8"/>
          <w:w w:val="105"/>
        </w:rPr>
        <w:t xml:space="preserve"> </w:t>
      </w:r>
      <w:r w:rsidRPr="00535EEC">
        <w:rPr>
          <w:w w:val="105"/>
        </w:rPr>
        <w:t>do</w:t>
      </w:r>
      <w:r w:rsidRPr="00535EEC">
        <w:rPr>
          <w:spacing w:val="-9"/>
          <w:w w:val="105"/>
        </w:rPr>
        <w:t xml:space="preserve"> </w:t>
      </w:r>
      <w:r w:rsidRPr="00535EEC">
        <w:rPr>
          <w:w w:val="105"/>
        </w:rPr>
        <w:t>objeto</w:t>
      </w:r>
      <w:r w:rsidRPr="00535EEC">
        <w:rPr>
          <w:spacing w:val="-11"/>
          <w:w w:val="105"/>
        </w:rPr>
        <w:t xml:space="preserve"> </w:t>
      </w:r>
      <w:r w:rsidRPr="00535EEC">
        <w:rPr>
          <w:w w:val="105"/>
        </w:rPr>
        <w:t>do contrato,</w:t>
      </w:r>
      <w:r w:rsidRPr="00535EEC">
        <w:rPr>
          <w:spacing w:val="-8"/>
          <w:w w:val="105"/>
        </w:rPr>
        <w:t xml:space="preserve"> </w:t>
      </w:r>
      <w:r w:rsidRPr="00535EEC">
        <w:rPr>
          <w:w w:val="105"/>
        </w:rPr>
        <w:t>mediante</w:t>
      </w:r>
      <w:r w:rsidRPr="00535EEC">
        <w:rPr>
          <w:spacing w:val="-8"/>
          <w:w w:val="105"/>
        </w:rPr>
        <w:t xml:space="preserve"> </w:t>
      </w:r>
      <w:r w:rsidRPr="00535EEC">
        <w:rPr>
          <w:w w:val="105"/>
        </w:rPr>
        <w:t>recibo</w:t>
      </w:r>
      <w:r w:rsidRPr="00535EEC">
        <w:rPr>
          <w:spacing w:val="-9"/>
          <w:w w:val="105"/>
        </w:rPr>
        <w:t xml:space="preserve"> </w:t>
      </w:r>
      <w:r w:rsidRPr="00535EEC">
        <w:rPr>
          <w:w w:val="105"/>
        </w:rPr>
        <w:t>aposto</w:t>
      </w:r>
      <w:r w:rsidRPr="00535EEC">
        <w:rPr>
          <w:spacing w:val="-7"/>
          <w:w w:val="105"/>
        </w:rPr>
        <w:t xml:space="preserve"> </w:t>
      </w:r>
      <w:r w:rsidRPr="00535EEC">
        <w:rPr>
          <w:w w:val="105"/>
        </w:rPr>
        <w:t>no</w:t>
      </w:r>
      <w:r w:rsidRPr="00535EEC">
        <w:rPr>
          <w:spacing w:val="-9"/>
          <w:w w:val="105"/>
        </w:rPr>
        <w:t xml:space="preserve"> </w:t>
      </w:r>
      <w:r w:rsidRPr="00535EEC">
        <w:rPr>
          <w:w w:val="105"/>
        </w:rPr>
        <w:t>anverso</w:t>
      </w:r>
      <w:r w:rsidRPr="00535EEC">
        <w:rPr>
          <w:spacing w:val="-8"/>
          <w:w w:val="105"/>
        </w:rPr>
        <w:t xml:space="preserve"> </w:t>
      </w:r>
      <w:r w:rsidRPr="00535EEC">
        <w:rPr>
          <w:w w:val="105"/>
        </w:rPr>
        <w:t>do</w:t>
      </w:r>
      <w:r w:rsidRPr="00535EEC">
        <w:rPr>
          <w:spacing w:val="-5"/>
          <w:w w:val="105"/>
        </w:rPr>
        <w:t xml:space="preserve"> </w:t>
      </w:r>
      <w:r w:rsidRPr="00535EEC">
        <w:rPr>
          <w:w w:val="105"/>
        </w:rPr>
        <w:t>documento</w:t>
      </w:r>
      <w:r w:rsidRPr="00535EEC">
        <w:rPr>
          <w:spacing w:val="-9"/>
          <w:w w:val="105"/>
        </w:rPr>
        <w:t xml:space="preserve"> </w:t>
      </w:r>
      <w:r w:rsidRPr="00535EEC">
        <w:rPr>
          <w:w w:val="105"/>
        </w:rPr>
        <w:t>fiscal</w:t>
      </w:r>
      <w:r w:rsidRPr="00535EEC">
        <w:rPr>
          <w:spacing w:val="-9"/>
          <w:w w:val="105"/>
        </w:rPr>
        <w:t xml:space="preserve"> </w:t>
      </w:r>
      <w:r w:rsidRPr="00535EEC">
        <w:rPr>
          <w:w w:val="105"/>
        </w:rPr>
        <w:t>correspondente;</w:t>
      </w:r>
    </w:p>
    <w:p w:rsidR="00844783" w:rsidRPr="00535EEC" w:rsidRDefault="00844783" w:rsidP="00D06B49">
      <w:pPr>
        <w:pStyle w:val="PargrafodaLista"/>
        <w:tabs>
          <w:tab w:val="left" w:pos="284"/>
        </w:tabs>
        <w:spacing w:line="276" w:lineRule="auto"/>
        <w:ind w:left="0"/>
      </w:pPr>
    </w:p>
    <w:p w:rsidR="00844783" w:rsidRPr="00535EEC" w:rsidRDefault="00844783" w:rsidP="00844783">
      <w:pPr>
        <w:pStyle w:val="Ttulo1"/>
        <w:keepNext w:val="0"/>
        <w:widowControl w:val="0"/>
        <w:numPr>
          <w:ilvl w:val="0"/>
          <w:numId w:val="48"/>
        </w:numPr>
        <w:tabs>
          <w:tab w:val="left" w:pos="423"/>
        </w:tabs>
        <w:autoSpaceDE w:val="0"/>
        <w:autoSpaceDN w:val="0"/>
        <w:spacing w:line="276" w:lineRule="auto"/>
        <w:ind w:left="422" w:hanging="240"/>
        <w:jc w:val="both"/>
        <w:rPr>
          <w:u w:val="none"/>
        </w:rPr>
      </w:pPr>
      <w:r w:rsidRPr="00535EEC">
        <w:rPr>
          <w:u w:val="none"/>
        </w:rPr>
        <w:t>DAS</w:t>
      </w:r>
      <w:r w:rsidRPr="00535EEC">
        <w:rPr>
          <w:spacing w:val="-1"/>
          <w:u w:val="none"/>
        </w:rPr>
        <w:t xml:space="preserve"> </w:t>
      </w:r>
      <w:r w:rsidRPr="00535EEC">
        <w:rPr>
          <w:u w:val="none"/>
        </w:rPr>
        <w:t>PENALIDADES:</w:t>
      </w:r>
    </w:p>
    <w:p w:rsidR="00844783" w:rsidRPr="00535EEC" w:rsidRDefault="00844783" w:rsidP="00844783">
      <w:pPr>
        <w:pStyle w:val="Ttulo1"/>
        <w:tabs>
          <w:tab w:val="left" w:pos="423"/>
        </w:tabs>
        <w:spacing w:line="276" w:lineRule="auto"/>
        <w:ind w:left="422"/>
        <w:jc w:val="both"/>
        <w:rPr>
          <w:u w:val="none"/>
        </w:rPr>
      </w:pPr>
    </w:p>
    <w:p w:rsidR="00844783" w:rsidRPr="00535EEC" w:rsidRDefault="00844783" w:rsidP="00844783">
      <w:pPr>
        <w:pStyle w:val="Corpodetexto"/>
        <w:widowControl w:val="0"/>
        <w:numPr>
          <w:ilvl w:val="1"/>
          <w:numId w:val="48"/>
        </w:numPr>
        <w:tabs>
          <w:tab w:val="left" w:pos="851"/>
        </w:tabs>
        <w:autoSpaceDE w:val="0"/>
        <w:autoSpaceDN w:val="0"/>
        <w:spacing w:before="90" w:line="276" w:lineRule="auto"/>
        <w:ind w:right="258" w:firstLine="8"/>
      </w:pPr>
      <w:r w:rsidRPr="00535EEC">
        <w:t>O licitante que se recusar a presta o serviço, ou realizá-lo em discordância com as condições e especificações estabelecidas no Termo de Referência, motivará a rescisão contratual e aplicação das penalidades previstas nos artigos 86 e 87 da Lei 8.666/93, cabendo defesa prévia, recurso e vistas do processo, nos termos do art.109 da mesma</w:t>
      </w:r>
      <w:r w:rsidRPr="00535EEC">
        <w:rPr>
          <w:spacing w:val="-22"/>
        </w:rPr>
        <w:t xml:space="preserve"> </w:t>
      </w:r>
      <w:r w:rsidRPr="00535EEC">
        <w:t>lei.</w:t>
      </w:r>
    </w:p>
    <w:p w:rsidR="00844783" w:rsidRPr="00535EEC" w:rsidRDefault="00844783" w:rsidP="00844783">
      <w:pPr>
        <w:pStyle w:val="Corpodetexto"/>
        <w:spacing w:before="90" w:line="276" w:lineRule="auto"/>
        <w:ind w:left="418" w:right="258"/>
      </w:pPr>
    </w:p>
    <w:p w:rsidR="00844783" w:rsidRPr="00535EEC" w:rsidRDefault="00844783" w:rsidP="00844783">
      <w:pPr>
        <w:pStyle w:val="Ttulo1"/>
        <w:keepNext w:val="0"/>
        <w:widowControl w:val="0"/>
        <w:numPr>
          <w:ilvl w:val="0"/>
          <w:numId w:val="48"/>
        </w:numPr>
        <w:tabs>
          <w:tab w:val="left" w:pos="501"/>
        </w:tabs>
        <w:autoSpaceDE w:val="0"/>
        <w:autoSpaceDN w:val="0"/>
        <w:spacing w:line="276" w:lineRule="auto"/>
        <w:ind w:left="500" w:hanging="318"/>
        <w:jc w:val="both"/>
        <w:rPr>
          <w:u w:val="none"/>
        </w:rPr>
      </w:pPr>
      <w:r w:rsidRPr="00535EEC">
        <w:rPr>
          <w:spacing w:val="-1"/>
          <w:w w:val="104"/>
          <w:u w:val="none"/>
        </w:rPr>
        <w:t xml:space="preserve"> </w:t>
      </w:r>
      <w:r w:rsidRPr="00535EEC">
        <w:rPr>
          <w:w w:val="105"/>
          <w:u w:val="none"/>
        </w:rPr>
        <w:t>PAGAMENTO DE</w:t>
      </w:r>
      <w:r w:rsidRPr="00535EEC">
        <w:rPr>
          <w:spacing w:val="-8"/>
          <w:w w:val="105"/>
          <w:u w:val="none"/>
        </w:rPr>
        <w:t xml:space="preserve"> </w:t>
      </w:r>
      <w:r w:rsidRPr="00535EEC">
        <w:rPr>
          <w:w w:val="105"/>
          <w:u w:val="none"/>
        </w:rPr>
        <w:t>DESPESA:</w:t>
      </w:r>
    </w:p>
    <w:p w:rsidR="00844783" w:rsidRPr="00535EEC" w:rsidRDefault="00844783" w:rsidP="00844783">
      <w:pPr>
        <w:pStyle w:val="Ttulo1"/>
        <w:tabs>
          <w:tab w:val="left" w:pos="501"/>
        </w:tabs>
        <w:spacing w:line="276" w:lineRule="auto"/>
        <w:ind w:left="500"/>
        <w:jc w:val="both"/>
        <w:rPr>
          <w:u w:val="none"/>
        </w:rPr>
      </w:pPr>
    </w:p>
    <w:p w:rsidR="00844783" w:rsidRPr="00535EEC" w:rsidRDefault="00844783" w:rsidP="00844783">
      <w:pPr>
        <w:pStyle w:val="PargrafodaLista"/>
        <w:widowControl w:val="0"/>
        <w:numPr>
          <w:ilvl w:val="1"/>
          <w:numId w:val="48"/>
        </w:numPr>
        <w:tabs>
          <w:tab w:val="left" w:pos="993"/>
        </w:tabs>
        <w:autoSpaceDE w:val="0"/>
        <w:autoSpaceDN w:val="0"/>
        <w:spacing w:before="90" w:line="276" w:lineRule="auto"/>
        <w:ind w:left="426" w:right="260" w:firstLine="0"/>
        <w:jc w:val="both"/>
      </w:pPr>
      <w:r w:rsidRPr="00535EEC">
        <w:t xml:space="preserve">Pela perfeita execução do objeto licitado, a prefeitura efetuará o pagamento, em moeda corrente, mediante transferência bancária, obedecendo as regras de exigibilidade </w:t>
      </w:r>
      <w:r w:rsidRPr="00535EEC">
        <w:lastRenderedPageBreak/>
        <w:t>de pagamentos impostas pelo artigo 5º da Lei Federal 8.666/93, e pela</w:t>
      </w:r>
      <w:r w:rsidRPr="00535EEC">
        <w:rPr>
          <w:spacing w:val="37"/>
        </w:rPr>
        <w:t xml:space="preserve"> </w:t>
      </w:r>
      <w:r w:rsidRPr="00535EEC">
        <w:t>Resolução 032/2016 do TCE-RN, atestados os produtos pela Secretaria Municipal de Saúde de Jardim do Seridó/RN, desde que não haja fato impeditivo provocado pela licitante</w:t>
      </w:r>
      <w:r w:rsidRPr="00535EEC">
        <w:rPr>
          <w:spacing w:val="-1"/>
        </w:rPr>
        <w:t xml:space="preserve"> </w:t>
      </w:r>
      <w:r w:rsidRPr="00535EEC">
        <w:t>vencedora;</w:t>
      </w:r>
    </w:p>
    <w:p w:rsidR="00844783" w:rsidRPr="00535EEC" w:rsidRDefault="00844783" w:rsidP="00844783">
      <w:pPr>
        <w:pStyle w:val="PargrafodaLista"/>
        <w:widowControl w:val="0"/>
        <w:numPr>
          <w:ilvl w:val="1"/>
          <w:numId w:val="48"/>
        </w:numPr>
        <w:tabs>
          <w:tab w:val="left" w:pos="993"/>
        </w:tabs>
        <w:autoSpaceDE w:val="0"/>
        <w:autoSpaceDN w:val="0"/>
        <w:spacing w:before="36" w:line="276" w:lineRule="auto"/>
        <w:ind w:right="261" w:firstLine="8"/>
        <w:jc w:val="both"/>
      </w:pPr>
      <w:r w:rsidRPr="00535EEC">
        <w:t>A fatura deverá discriminar o número do empenho e as alíquotas dos impostos e contribuições inclusos no</w:t>
      </w:r>
      <w:r w:rsidRPr="00535EEC">
        <w:rPr>
          <w:spacing w:val="1"/>
        </w:rPr>
        <w:t xml:space="preserve"> </w:t>
      </w:r>
      <w:r w:rsidRPr="00535EEC">
        <w:t>preço;</w:t>
      </w:r>
    </w:p>
    <w:p w:rsidR="00844783" w:rsidRPr="00535EEC" w:rsidRDefault="00844783" w:rsidP="00844783">
      <w:pPr>
        <w:pStyle w:val="PargrafodaLista"/>
        <w:widowControl w:val="0"/>
        <w:numPr>
          <w:ilvl w:val="1"/>
          <w:numId w:val="48"/>
        </w:numPr>
        <w:tabs>
          <w:tab w:val="left" w:pos="993"/>
        </w:tabs>
        <w:autoSpaceDE w:val="0"/>
        <w:autoSpaceDN w:val="0"/>
        <w:spacing w:line="276" w:lineRule="auto"/>
        <w:ind w:right="261" w:firstLine="8"/>
        <w:jc w:val="both"/>
      </w:pPr>
      <w:r w:rsidRPr="00535EEC">
        <w:t>O</w:t>
      </w:r>
      <w:r w:rsidRPr="00535EEC">
        <w:rPr>
          <w:spacing w:val="-9"/>
        </w:rPr>
        <w:t xml:space="preserve"> </w:t>
      </w:r>
      <w:r w:rsidRPr="00535EEC">
        <w:t>número</w:t>
      </w:r>
      <w:r w:rsidRPr="00535EEC">
        <w:rPr>
          <w:spacing w:val="-9"/>
        </w:rPr>
        <w:t xml:space="preserve"> </w:t>
      </w:r>
      <w:r w:rsidRPr="00535EEC">
        <w:t>do</w:t>
      </w:r>
      <w:r w:rsidRPr="00535EEC">
        <w:rPr>
          <w:spacing w:val="-6"/>
        </w:rPr>
        <w:t xml:space="preserve"> </w:t>
      </w:r>
      <w:r w:rsidRPr="00535EEC">
        <w:t>CNPJ/CPF,</w:t>
      </w:r>
      <w:r w:rsidRPr="00535EEC">
        <w:rPr>
          <w:spacing w:val="-9"/>
        </w:rPr>
        <w:t xml:space="preserve"> </w:t>
      </w:r>
      <w:r w:rsidRPr="00535EEC">
        <w:t>constante</w:t>
      </w:r>
      <w:r w:rsidRPr="00535EEC">
        <w:rPr>
          <w:spacing w:val="-9"/>
        </w:rPr>
        <w:t xml:space="preserve"> </w:t>
      </w:r>
      <w:r w:rsidRPr="00535EEC">
        <w:t>na</w:t>
      </w:r>
      <w:r w:rsidRPr="00535EEC">
        <w:rPr>
          <w:spacing w:val="-6"/>
        </w:rPr>
        <w:t xml:space="preserve"> </w:t>
      </w:r>
      <w:r w:rsidRPr="00535EEC">
        <w:t>fatura,</w:t>
      </w:r>
      <w:r w:rsidRPr="00535EEC">
        <w:rPr>
          <w:spacing w:val="-9"/>
        </w:rPr>
        <w:t xml:space="preserve"> </w:t>
      </w:r>
      <w:r w:rsidRPr="00535EEC">
        <w:t>deverá</w:t>
      </w:r>
      <w:r w:rsidRPr="00535EEC">
        <w:rPr>
          <w:spacing w:val="-9"/>
        </w:rPr>
        <w:t xml:space="preserve"> </w:t>
      </w:r>
      <w:r w:rsidRPr="00535EEC">
        <w:t>ser</w:t>
      </w:r>
      <w:r w:rsidRPr="00535EEC">
        <w:rPr>
          <w:spacing w:val="-9"/>
        </w:rPr>
        <w:t xml:space="preserve"> </w:t>
      </w:r>
      <w:r w:rsidRPr="00535EEC">
        <w:t>o</w:t>
      </w:r>
      <w:r w:rsidRPr="00535EEC">
        <w:rPr>
          <w:spacing w:val="-9"/>
        </w:rPr>
        <w:t xml:space="preserve"> </w:t>
      </w:r>
      <w:r w:rsidRPr="00535EEC">
        <w:t>mesmo</w:t>
      </w:r>
      <w:r w:rsidRPr="00535EEC">
        <w:rPr>
          <w:spacing w:val="-7"/>
        </w:rPr>
        <w:t xml:space="preserve"> </w:t>
      </w:r>
      <w:r w:rsidRPr="00535EEC">
        <w:t>fornecido</w:t>
      </w:r>
      <w:r w:rsidRPr="00535EEC">
        <w:rPr>
          <w:spacing w:val="-8"/>
        </w:rPr>
        <w:t xml:space="preserve"> </w:t>
      </w:r>
      <w:r w:rsidRPr="00535EEC">
        <w:t>na</w:t>
      </w:r>
      <w:r w:rsidRPr="00535EEC">
        <w:rPr>
          <w:spacing w:val="-7"/>
        </w:rPr>
        <w:t xml:space="preserve"> </w:t>
      </w:r>
      <w:r w:rsidRPr="00535EEC">
        <w:t>fase da apresentação da</w:t>
      </w:r>
      <w:r w:rsidRPr="00535EEC">
        <w:rPr>
          <w:spacing w:val="-3"/>
        </w:rPr>
        <w:t xml:space="preserve"> </w:t>
      </w:r>
      <w:r w:rsidRPr="00535EEC">
        <w:t>documentação;</w:t>
      </w:r>
    </w:p>
    <w:p w:rsidR="00844783" w:rsidRPr="00535EEC" w:rsidRDefault="00844783" w:rsidP="00844783">
      <w:pPr>
        <w:pStyle w:val="PargrafodaLista"/>
        <w:widowControl w:val="0"/>
        <w:numPr>
          <w:ilvl w:val="1"/>
          <w:numId w:val="48"/>
        </w:numPr>
        <w:tabs>
          <w:tab w:val="left" w:pos="993"/>
        </w:tabs>
        <w:autoSpaceDE w:val="0"/>
        <w:autoSpaceDN w:val="0"/>
        <w:spacing w:line="276" w:lineRule="auto"/>
        <w:ind w:left="426" w:right="260" w:firstLine="0"/>
        <w:jc w:val="both"/>
      </w:pPr>
      <w:r w:rsidRPr="00535EEC">
        <w:t>O</w:t>
      </w:r>
      <w:r w:rsidRPr="00535EEC">
        <w:rPr>
          <w:spacing w:val="-7"/>
        </w:rPr>
        <w:t xml:space="preserve"> </w:t>
      </w:r>
      <w:r w:rsidRPr="00535EEC">
        <w:t>pagamento</w:t>
      </w:r>
      <w:r w:rsidRPr="00535EEC">
        <w:rPr>
          <w:spacing w:val="-5"/>
        </w:rPr>
        <w:t xml:space="preserve"> </w:t>
      </w:r>
      <w:r w:rsidRPr="00535EEC">
        <w:t>somente</w:t>
      </w:r>
      <w:r w:rsidRPr="00535EEC">
        <w:rPr>
          <w:spacing w:val="-6"/>
        </w:rPr>
        <w:t xml:space="preserve"> </w:t>
      </w:r>
      <w:r w:rsidRPr="00535EEC">
        <w:t>será</w:t>
      </w:r>
      <w:r w:rsidRPr="00535EEC">
        <w:rPr>
          <w:spacing w:val="-4"/>
        </w:rPr>
        <w:t xml:space="preserve"> </w:t>
      </w:r>
      <w:r w:rsidRPr="00535EEC">
        <w:t>efetuado</w:t>
      </w:r>
      <w:r w:rsidRPr="00535EEC">
        <w:rPr>
          <w:spacing w:val="-6"/>
        </w:rPr>
        <w:t xml:space="preserve"> </w:t>
      </w:r>
      <w:r w:rsidRPr="00535EEC">
        <w:t>mediante</w:t>
      </w:r>
      <w:r w:rsidRPr="00535EEC">
        <w:rPr>
          <w:spacing w:val="-6"/>
        </w:rPr>
        <w:t xml:space="preserve"> </w:t>
      </w:r>
      <w:r w:rsidRPr="00535EEC">
        <w:t>contra</w:t>
      </w:r>
      <w:r w:rsidRPr="00535EEC">
        <w:rPr>
          <w:spacing w:val="-7"/>
        </w:rPr>
        <w:t xml:space="preserve"> </w:t>
      </w:r>
      <w:r w:rsidRPr="00535EEC">
        <w:t>apresentação</w:t>
      </w:r>
      <w:r w:rsidRPr="00535EEC">
        <w:rPr>
          <w:spacing w:val="-3"/>
        </w:rPr>
        <w:t xml:space="preserve"> </w:t>
      </w:r>
      <w:r w:rsidRPr="00535EEC">
        <w:t>e</w:t>
      </w:r>
      <w:r w:rsidRPr="00535EEC">
        <w:rPr>
          <w:spacing w:val="-4"/>
        </w:rPr>
        <w:t xml:space="preserve"> </w:t>
      </w:r>
      <w:r w:rsidRPr="00535EEC">
        <w:t>conferência</w:t>
      </w:r>
      <w:r w:rsidRPr="00535EEC">
        <w:rPr>
          <w:spacing w:val="-7"/>
        </w:rPr>
        <w:t xml:space="preserve"> </w:t>
      </w:r>
      <w:r w:rsidRPr="00535EEC">
        <w:t>da fatura dos</w:t>
      </w:r>
      <w:r w:rsidRPr="00535EEC">
        <w:rPr>
          <w:spacing w:val="-3"/>
        </w:rPr>
        <w:t xml:space="preserve"> </w:t>
      </w:r>
      <w:r w:rsidRPr="00535EEC">
        <w:t>serviços;</w:t>
      </w:r>
    </w:p>
    <w:p w:rsidR="00844783" w:rsidRPr="00535EEC" w:rsidRDefault="00844783" w:rsidP="00844783">
      <w:pPr>
        <w:pStyle w:val="PargrafodaLista"/>
        <w:widowControl w:val="0"/>
        <w:numPr>
          <w:ilvl w:val="1"/>
          <w:numId w:val="48"/>
        </w:numPr>
        <w:tabs>
          <w:tab w:val="left" w:pos="993"/>
        </w:tabs>
        <w:autoSpaceDE w:val="0"/>
        <w:autoSpaceDN w:val="0"/>
        <w:spacing w:line="276" w:lineRule="auto"/>
        <w:ind w:right="263" w:firstLine="8"/>
        <w:jc w:val="both"/>
      </w:pPr>
      <w:r w:rsidRPr="00535EEC">
        <w:t>Ocorrendo</w:t>
      </w:r>
      <w:r w:rsidRPr="00535EEC">
        <w:rPr>
          <w:spacing w:val="-14"/>
        </w:rPr>
        <w:t xml:space="preserve"> </w:t>
      </w:r>
      <w:r w:rsidRPr="00535EEC">
        <w:t>erros</w:t>
      </w:r>
      <w:r w:rsidRPr="00535EEC">
        <w:rPr>
          <w:spacing w:val="-13"/>
        </w:rPr>
        <w:t xml:space="preserve"> </w:t>
      </w:r>
      <w:r w:rsidRPr="00535EEC">
        <w:t>na</w:t>
      </w:r>
      <w:r w:rsidRPr="00535EEC">
        <w:rPr>
          <w:spacing w:val="-11"/>
        </w:rPr>
        <w:t xml:space="preserve"> </w:t>
      </w:r>
      <w:r w:rsidRPr="00535EEC">
        <w:t>fatura</w:t>
      </w:r>
      <w:r w:rsidRPr="00535EEC">
        <w:rPr>
          <w:spacing w:val="-16"/>
        </w:rPr>
        <w:t xml:space="preserve"> </w:t>
      </w:r>
      <w:r w:rsidRPr="00535EEC">
        <w:t>ou</w:t>
      </w:r>
      <w:r w:rsidRPr="00535EEC">
        <w:rPr>
          <w:spacing w:val="-11"/>
        </w:rPr>
        <w:t xml:space="preserve"> </w:t>
      </w:r>
      <w:r w:rsidRPr="00535EEC">
        <w:t>circunstâncias</w:t>
      </w:r>
      <w:r w:rsidRPr="00535EEC">
        <w:rPr>
          <w:spacing w:val="-15"/>
        </w:rPr>
        <w:t xml:space="preserve"> </w:t>
      </w:r>
      <w:r w:rsidRPr="00535EEC">
        <w:t>que</w:t>
      </w:r>
      <w:r w:rsidRPr="00535EEC">
        <w:rPr>
          <w:spacing w:val="-14"/>
        </w:rPr>
        <w:t xml:space="preserve"> </w:t>
      </w:r>
      <w:r w:rsidRPr="00535EEC">
        <w:t>impeçam</w:t>
      </w:r>
      <w:r w:rsidRPr="00535EEC">
        <w:rPr>
          <w:spacing w:val="-12"/>
        </w:rPr>
        <w:t xml:space="preserve"> </w:t>
      </w:r>
      <w:r w:rsidRPr="00535EEC">
        <w:t>a</w:t>
      </w:r>
      <w:r w:rsidRPr="00535EEC">
        <w:rPr>
          <w:spacing w:val="-14"/>
        </w:rPr>
        <w:t xml:space="preserve"> </w:t>
      </w:r>
      <w:r w:rsidRPr="00535EEC">
        <w:t>liquidação</w:t>
      </w:r>
      <w:r w:rsidRPr="00535EEC">
        <w:rPr>
          <w:spacing w:val="-12"/>
        </w:rPr>
        <w:t xml:space="preserve"> </w:t>
      </w:r>
      <w:r w:rsidRPr="00535EEC">
        <w:t>das</w:t>
      </w:r>
      <w:r w:rsidRPr="00535EEC">
        <w:rPr>
          <w:spacing w:val="-13"/>
        </w:rPr>
        <w:t xml:space="preserve"> </w:t>
      </w:r>
      <w:r w:rsidRPr="00535EEC">
        <w:t>despesas, a</w:t>
      </w:r>
      <w:r w:rsidRPr="00535EEC">
        <w:rPr>
          <w:spacing w:val="-11"/>
        </w:rPr>
        <w:t xml:space="preserve"> </w:t>
      </w:r>
      <w:r w:rsidRPr="00535EEC">
        <w:t>licitante</w:t>
      </w:r>
      <w:r w:rsidRPr="00535EEC">
        <w:rPr>
          <w:spacing w:val="-9"/>
        </w:rPr>
        <w:t xml:space="preserve"> </w:t>
      </w:r>
      <w:r w:rsidRPr="00535EEC">
        <w:t>vencedora</w:t>
      </w:r>
      <w:r w:rsidRPr="00535EEC">
        <w:rPr>
          <w:spacing w:val="-10"/>
        </w:rPr>
        <w:t xml:space="preserve"> </w:t>
      </w:r>
      <w:r w:rsidRPr="00535EEC">
        <w:t>será</w:t>
      </w:r>
      <w:r w:rsidRPr="00535EEC">
        <w:rPr>
          <w:spacing w:val="-8"/>
        </w:rPr>
        <w:t xml:space="preserve"> </w:t>
      </w:r>
      <w:r w:rsidRPr="00535EEC">
        <w:t>oficialmente</w:t>
      </w:r>
      <w:r w:rsidRPr="00535EEC">
        <w:rPr>
          <w:spacing w:val="-11"/>
        </w:rPr>
        <w:t xml:space="preserve"> </w:t>
      </w:r>
      <w:r w:rsidRPr="00535EEC">
        <w:t>comunicada</w:t>
      </w:r>
      <w:r w:rsidRPr="00535EEC">
        <w:rPr>
          <w:spacing w:val="-10"/>
        </w:rPr>
        <w:t xml:space="preserve"> </w:t>
      </w:r>
      <w:r w:rsidRPr="00535EEC">
        <w:t>pela</w:t>
      </w:r>
      <w:r w:rsidRPr="00535EEC">
        <w:rPr>
          <w:spacing w:val="-9"/>
        </w:rPr>
        <w:t xml:space="preserve"> </w:t>
      </w:r>
      <w:r w:rsidRPr="00535EEC">
        <w:t>prefeitura,</w:t>
      </w:r>
      <w:r w:rsidRPr="00535EEC">
        <w:rPr>
          <w:spacing w:val="-9"/>
        </w:rPr>
        <w:t xml:space="preserve"> </w:t>
      </w:r>
      <w:r w:rsidRPr="00535EEC">
        <w:t>e</w:t>
      </w:r>
      <w:r w:rsidRPr="00535EEC">
        <w:rPr>
          <w:spacing w:val="-10"/>
        </w:rPr>
        <w:t xml:space="preserve"> </w:t>
      </w:r>
      <w:r w:rsidRPr="00535EEC">
        <w:t>a</w:t>
      </w:r>
      <w:r w:rsidRPr="00535EEC">
        <w:rPr>
          <w:spacing w:val="-11"/>
        </w:rPr>
        <w:t xml:space="preserve"> </w:t>
      </w:r>
      <w:r w:rsidRPr="00535EEC">
        <w:t>partir</w:t>
      </w:r>
      <w:r w:rsidRPr="00535EEC">
        <w:rPr>
          <w:spacing w:val="-9"/>
        </w:rPr>
        <w:t xml:space="preserve"> </w:t>
      </w:r>
      <w:r w:rsidRPr="00535EEC">
        <w:t>daquela</w:t>
      </w:r>
      <w:r w:rsidRPr="00535EEC">
        <w:rPr>
          <w:spacing w:val="-9"/>
        </w:rPr>
        <w:t xml:space="preserve"> </w:t>
      </w:r>
      <w:r w:rsidRPr="00535EEC">
        <w:t>data o pagamento ficará suspenso até que sejam providenciadas as medidas saneadoras. O prazo para pagamento iniciar-se-á após a regularização da situação e liquidação da despesa, emitida por setor</w:t>
      </w:r>
      <w:r w:rsidRPr="00535EEC">
        <w:rPr>
          <w:spacing w:val="-2"/>
        </w:rPr>
        <w:t xml:space="preserve"> </w:t>
      </w:r>
      <w:r w:rsidRPr="00535EEC">
        <w:t>competente;</w:t>
      </w:r>
    </w:p>
    <w:p w:rsidR="00844783" w:rsidRPr="00535EEC" w:rsidRDefault="00844783" w:rsidP="00844783">
      <w:pPr>
        <w:pStyle w:val="PargrafodaLista"/>
        <w:widowControl w:val="0"/>
        <w:numPr>
          <w:ilvl w:val="1"/>
          <w:numId w:val="48"/>
        </w:numPr>
        <w:tabs>
          <w:tab w:val="left" w:pos="993"/>
        </w:tabs>
        <w:autoSpaceDE w:val="0"/>
        <w:autoSpaceDN w:val="0"/>
        <w:spacing w:line="276" w:lineRule="auto"/>
        <w:ind w:right="257" w:firstLine="0"/>
        <w:jc w:val="both"/>
      </w:pPr>
      <w:r w:rsidRPr="00535EEC">
        <w:t>Caso</w:t>
      </w:r>
      <w:r w:rsidRPr="00535EEC">
        <w:rPr>
          <w:spacing w:val="-11"/>
        </w:rPr>
        <w:t xml:space="preserve"> </w:t>
      </w:r>
      <w:r w:rsidRPr="00535EEC">
        <w:t>a</w:t>
      </w:r>
      <w:r w:rsidRPr="00535EEC">
        <w:rPr>
          <w:spacing w:val="-11"/>
        </w:rPr>
        <w:t xml:space="preserve"> </w:t>
      </w:r>
      <w:r w:rsidRPr="00535EEC">
        <w:t>identificação</w:t>
      </w:r>
      <w:r w:rsidRPr="00535EEC">
        <w:rPr>
          <w:spacing w:val="-10"/>
        </w:rPr>
        <w:t xml:space="preserve"> </w:t>
      </w:r>
      <w:r w:rsidRPr="00535EEC">
        <w:t>de</w:t>
      </w:r>
      <w:r w:rsidRPr="00535EEC">
        <w:rPr>
          <w:spacing w:val="-11"/>
        </w:rPr>
        <w:t xml:space="preserve"> </w:t>
      </w:r>
      <w:r w:rsidRPr="00535EEC">
        <w:t>cobrança</w:t>
      </w:r>
      <w:r w:rsidRPr="00535EEC">
        <w:rPr>
          <w:spacing w:val="-11"/>
        </w:rPr>
        <w:t xml:space="preserve"> </w:t>
      </w:r>
      <w:r w:rsidRPr="00535EEC">
        <w:t>indevida</w:t>
      </w:r>
      <w:r w:rsidRPr="00535EEC">
        <w:rPr>
          <w:spacing w:val="-9"/>
        </w:rPr>
        <w:t xml:space="preserve"> </w:t>
      </w:r>
      <w:r w:rsidRPr="00535EEC">
        <w:t>ocorra</w:t>
      </w:r>
      <w:r w:rsidRPr="00535EEC">
        <w:rPr>
          <w:spacing w:val="-9"/>
        </w:rPr>
        <w:t xml:space="preserve"> </w:t>
      </w:r>
      <w:r w:rsidRPr="00535EEC">
        <w:t>após</w:t>
      </w:r>
      <w:r w:rsidRPr="00535EEC">
        <w:rPr>
          <w:spacing w:val="-10"/>
        </w:rPr>
        <w:t xml:space="preserve"> </w:t>
      </w:r>
      <w:r w:rsidRPr="00535EEC">
        <w:t>o</w:t>
      </w:r>
      <w:r w:rsidRPr="00535EEC">
        <w:rPr>
          <w:spacing w:val="-10"/>
        </w:rPr>
        <w:t xml:space="preserve"> </w:t>
      </w:r>
      <w:r w:rsidRPr="00535EEC">
        <w:t>pagamento</w:t>
      </w:r>
      <w:r w:rsidRPr="00535EEC">
        <w:rPr>
          <w:spacing w:val="-8"/>
        </w:rPr>
        <w:t xml:space="preserve"> </w:t>
      </w:r>
      <w:r w:rsidRPr="00535EEC">
        <w:t>da</w:t>
      </w:r>
      <w:r w:rsidRPr="00535EEC">
        <w:rPr>
          <w:spacing w:val="-11"/>
        </w:rPr>
        <w:t xml:space="preserve"> </w:t>
      </w:r>
      <w:r w:rsidRPr="00535EEC">
        <w:t>fatura,</w:t>
      </w:r>
      <w:r w:rsidRPr="00535EEC">
        <w:rPr>
          <w:spacing w:val="-10"/>
        </w:rPr>
        <w:t xml:space="preserve"> </w:t>
      </w:r>
      <w:r w:rsidRPr="00535EEC">
        <w:t>o</w:t>
      </w:r>
      <w:r w:rsidRPr="00535EEC">
        <w:rPr>
          <w:spacing w:val="-9"/>
        </w:rPr>
        <w:t xml:space="preserve"> </w:t>
      </w:r>
      <w:r w:rsidRPr="00535EEC">
        <w:t>fato será informado à licitante vencedora para que seja efetuada a devolução do valor correspondente no próximo documento de</w:t>
      </w:r>
      <w:r w:rsidRPr="00535EEC">
        <w:rPr>
          <w:spacing w:val="-2"/>
        </w:rPr>
        <w:t xml:space="preserve"> </w:t>
      </w:r>
      <w:r w:rsidRPr="00535EEC">
        <w:t>cobrança;</w:t>
      </w:r>
    </w:p>
    <w:p w:rsidR="00844783" w:rsidRPr="00535EEC" w:rsidRDefault="00844783" w:rsidP="00844783">
      <w:pPr>
        <w:pStyle w:val="PargrafodaLista"/>
        <w:widowControl w:val="0"/>
        <w:numPr>
          <w:ilvl w:val="1"/>
          <w:numId w:val="48"/>
        </w:numPr>
        <w:tabs>
          <w:tab w:val="left" w:pos="993"/>
        </w:tabs>
        <w:autoSpaceDE w:val="0"/>
        <w:autoSpaceDN w:val="0"/>
        <w:spacing w:line="276" w:lineRule="auto"/>
        <w:ind w:right="263" w:firstLine="0"/>
        <w:jc w:val="both"/>
      </w:pPr>
      <w:r w:rsidRPr="00535EEC">
        <w:t>Nenhum pagamento será efetuado à licitante vencedora, enquanto pendente de liquidação qualquer obrigação financeira que lhe for imposta, em virtude de penalidade ou inadimplência, sem que o atraso gere direito a acréscimos de qualquer</w:t>
      </w:r>
      <w:r w:rsidRPr="00535EEC">
        <w:rPr>
          <w:spacing w:val="-8"/>
        </w:rPr>
        <w:t xml:space="preserve"> </w:t>
      </w:r>
      <w:r w:rsidRPr="00535EEC">
        <w:t>natureza.</w:t>
      </w:r>
    </w:p>
    <w:p w:rsidR="00844783" w:rsidRDefault="00844783" w:rsidP="00844783">
      <w:pPr>
        <w:pStyle w:val="Corpodetexto"/>
        <w:spacing w:line="276" w:lineRule="auto"/>
        <w:jc w:val="right"/>
      </w:pPr>
    </w:p>
    <w:p w:rsidR="00844783" w:rsidRPr="00535EEC" w:rsidRDefault="00844783" w:rsidP="00844783">
      <w:pPr>
        <w:pStyle w:val="Corpodetexto"/>
        <w:spacing w:line="276" w:lineRule="auto"/>
        <w:jc w:val="right"/>
      </w:pPr>
      <w:r>
        <w:t>J</w:t>
      </w:r>
      <w:r w:rsidRPr="00535EEC">
        <w:t xml:space="preserve">ardim do Seridó/RN, </w:t>
      </w:r>
      <w:r w:rsidR="0019631F">
        <w:t>22</w:t>
      </w:r>
      <w:r w:rsidRPr="00535EEC">
        <w:t xml:space="preserve"> de </w:t>
      </w:r>
      <w:r w:rsidR="0019631F">
        <w:t>fevereiro</w:t>
      </w:r>
      <w:r w:rsidRPr="00535EEC">
        <w:t xml:space="preserve"> de 201</w:t>
      </w:r>
      <w:r>
        <w:t>9</w:t>
      </w:r>
      <w:r w:rsidRPr="00535EEC">
        <w:t>.</w:t>
      </w:r>
    </w:p>
    <w:p w:rsidR="00844783" w:rsidRPr="00535EEC" w:rsidRDefault="00844783" w:rsidP="00844783">
      <w:pPr>
        <w:pStyle w:val="Corpodetexto"/>
        <w:spacing w:line="276" w:lineRule="auto"/>
      </w:pPr>
    </w:p>
    <w:p w:rsidR="00844783" w:rsidRPr="00535EEC" w:rsidRDefault="00844783" w:rsidP="00844783">
      <w:pPr>
        <w:pStyle w:val="Corpodetexto"/>
        <w:spacing w:line="276" w:lineRule="auto"/>
      </w:pPr>
    </w:p>
    <w:p w:rsidR="00844783" w:rsidRPr="00535EEC" w:rsidRDefault="00844783" w:rsidP="00844783">
      <w:pPr>
        <w:pStyle w:val="Corpodetexto"/>
        <w:spacing w:before="2" w:line="276" w:lineRule="auto"/>
      </w:pPr>
    </w:p>
    <w:p w:rsidR="00844783" w:rsidRPr="00535EEC" w:rsidRDefault="00844783" w:rsidP="00844783">
      <w:pPr>
        <w:pStyle w:val="Corpodetexto"/>
        <w:spacing w:before="2" w:line="276" w:lineRule="auto"/>
      </w:pPr>
    </w:p>
    <w:tbl>
      <w:tblPr>
        <w:tblStyle w:val="TableNormal"/>
        <w:tblW w:w="0" w:type="auto"/>
        <w:tblInd w:w="313" w:type="dxa"/>
        <w:tblLayout w:type="fixed"/>
        <w:tblLook w:val="01E0" w:firstRow="1" w:lastRow="1" w:firstColumn="1" w:lastColumn="1" w:noHBand="0" w:noVBand="0"/>
      </w:tblPr>
      <w:tblGrid>
        <w:gridCol w:w="4123"/>
        <w:gridCol w:w="4123"/>
      </w:tblGrid>
      <w:tr w:rsidR="00844783" w:rsidRPr="00844783" w:rsidTr="00D94D9B">
        <w:trPr>
          <w:trHeight w:val="817"/>
        </w:trPr>
        <w:tc>
          <w:tcPr>
            <w:tcW w:w="4123" w:type="dxa"/>
          </w:tcPr>
          <w:p w:rsidR="00844783" w:rsidRPr="00844783" w:rsidRDefault="00844783" w:rsidP="00D94D9B">
            <w:pPr>
              <w:pStyle w:val="TableParagraph"/>
              <w:spacing w:before="8" w:line="276" w:lineRule="auto"/>
              <w:ind w:left="0"/>
              <w:jc w:val="both"/>
              <w:rPr>
                <w:rFonts w:ascii="Times New Roman" w:hAnsi="Times New Roman"/>
                <w:sz w:val="24"/>
                <w:szCs w:val="24"/>
                <w:lang w:val="pt-BR"/>
              </w:rPr>
            </w:pPr>
          </w:p>
          <w:p w:rsidR="00844783" w:rsidRPr="00844783" w:rsidRDefault="00844783" w:rsidP="00D94D9B">
            <w:pPr>
              <w:pStyle w:val="TableParagraph"/>
              <w:spacing w:line="276" w:lineRule="auto"/>
              <w:ind w:left="192"/>
              <w:jc w:val="both"/>
              <w:rPr>
                <w:rFonts w:ascii="Times New Roman" w:hAnsi="Times New Roman"/>
                <w:sz w:val="24"/>
                <w:szCs w:val="24"/>
              </w:rPr>
            </w:pPr>
            <w:r w:rsidRPr="00844783">
              <w:rPr>
                <w:noProof/>
                <w:sz w:val="24"/>
                <w:szCs w:val="24"/>
              </w:rPr>
              <mc:AlternateContent>
                <mc:Choice Requires="wpg">
                  <w:drawing>
                    <wp:inline distT="0" distB="0" distL="0" distR="0" wp14:anchorId="7CF3A7EB" wp14:editId="2A7DD2EA">
                      <wp:extent cx="2286000" cy="10160"/>
                      <wp:effectExtent l="9525" t="5715" r="952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160"/>
                                <a:chOff x="0" y="0"/>
                                <a:chExt cx="3600" cy="16"/>
                              </a:xfrm>
                            </wpg:grpSpPr>
                            <wps:wsp>
                              <wps:cNvPr id="6" name="Line 6"/>
                              <wps:cNvCnPr>
                                <a:cxnSpLocks noChangeShapeType="1"/>
                              </wps:cNvCnPr>
                              <wps:spPr bwMode="auto">
                                <a:xfrm>
                                  <a:off x="0" y="8"/>
                                  <a:ext cx="3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F92B94" id="Group 5" o:spid="_x0000_s1026" style="width:180pt;height:.8pt;mso-position-horizontal-relative:char;mso-position-vertical-relative:line" coordsize="36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">
                      <v:line id="Line 6" o:spid="_x0000_s1027" style="position:absolute;visibility:visible;mso-wrap-style:square" from="0,8" to="3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rsidR="00844783" w:rsidRPr="00844783" w:rsidRDefault="00844783" w:rsidP="00D94D9B">
            <w:pPr>
              <w:pStyle w:val="TableParagraph"/>
              <w:spacing w:line="276" w:lineRule="auto"/>
              <w:ind w:left="1445" w:right="332" w:hanging="1220"/>
              <w:jc w:val="both"/>
              <w:rPr>
                <w:rFonts w:ascii="Times New Roman" w:hAnsi="Times New Roman"/>
                <w:sz w:val="24"/>
                <w:szCs w:val="24"/>
                <w:lang w:val="pt-BR"/>
              </w:rPr>
            </w:pPr>
            <w:proofErr w:type="spellStart"/>
            <w:r w:rsidRPr="00844783">
              <w:rPr>
                <w:rFonts w:ascii="Times New Roman" w:hAnsi="Times New Roman"/>
                <w:sz w:val="24"/>
                <w:szCs w:val="24"/>
                <w:lang w:val="pt-BR"/>
              </w:rPr>
              <w:t>Jaelyson</w:t>
            </w:r>
            <w:proofErr w:type="spellEnd"/>
            <w:r w:rsidRPr="00844783">
              <w:rPr>
                <w:rFonts w:ascii="Times New Roman" w:hAnsi="Times New Roman"/>
                <w:sz w:val="24"/>
                <w:szCs w:val="24"/>
                <w:lang w:val="pt-BR"/>
              </w:rPr>
              <w:t xml:space="preserve"> Max Pereira de Medeiros Mat.: 1673</w:t>
            </w:r>
          </w:p>
        </w:tc>
        <w:tc>
          <w:tcPr>
            <w:tcW w:w="4123" w:type="dxa"/>
          </w:tcPr>
          <w:p w:rsidR="00844783" w:rsidRPr="00844783" w:rsidRDefault="00844783" w:rsidP="00D94D9B">
            <w:pPr>
              <w:pStyle w:val="TableParagraph"/>
              <w:spacing w:before="2" w:after="1" w:line="276" w:lineRule="auto"/>
              <w:ind w:left="0"/>
              <w:jc w:val="both"/>
              <w:rPr>
                <w:rFonts w:ascii="Times New Roman" w:hAnsi="Times New Roman"/>
                <w:sz w:val="24"/>
                <w:szCs w:val="24"/>
                <w:lang w:val="pt-BR"/>
              </w:rPr>
            </w:pPr>
          </w:p>
          <w:p w:rsidR="00844783" w:rsidRPr="00844783" w:rsidRDefault="00844783" w:rsidP="00D94D9B">
            <w:pPr>
              <w:pStyle w:val="TableParagraph"/>
              <w:spacing w:line="276" w:lineRule="auto"/>
              <w:ind w:left="318"/>
              <w:jc w:val="both"/>
              <w:rPr>
                <w:rFonts w:ascii="Times New Roman" w:hAnsi="Times New Roman"/>
                <w:sz w:val="24"/>
                <w:szCs w:val="24"/>
              </w:rPr>
            </w:pPr>
            <w:r w:rsidRPr="00844783">
              <w:rPr>
                <w:noProof/>
                <w:sz w:val="24"/>
                <w:szCs w:val="24"/>
              </w:rPr>
              <mc:AlternateContent>
                <mc:Choice Requires="wpg">
                  <w:drawing>
                    <wp:inline distT="0" distB="0" distL="0" distR="0" wp14:anchorId="38112E41" wp14:editId="062845E3">
                      <wp:extent cx="2286000" cy="6350"/>
                      <wp:effectExtent l="12065" t="10160" r="6985" b="254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 name="Line 4"/>
                              <wps:cNvCnPr>
                                <a:cxnSpLocks noChangeShapeType="1"/>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663FBF" id="Group 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">
                      <v:line id="Line 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rsidR="00844783" w:rsidRPr="00844783" w:rsidRDefault="00844783" w:rsidP="00D94D9B">
            <w:pPr>
              <w:pStyle w:val="TableParagraph"/>
              <w:spacing w:line="276" w:lineRule="auto"/>
              <w:ind w:left="1103" w:right="737" w:hanging="224"/>
              <w:jc w:val="both"/>
              <w:rPr>
                <w:rFonts w:ascii="Times New Roman" w:hAnsi="Times New Roman"/>
                <w:sz w:val="24"/>
                <w:szCs w:val="24"/>
                <w:lang w:val="pt-BR"/>
              </w:rPr>
            </w:pPr>
            <w:r w:rsidRPr="00844783">
              <w:rPr>
                <w:rFonts w:ascii="Times New Roman" w:hAnsi="Times New Roman"/>
                <w:sz w:val="24"/>
                <w:szCs w:val="24"/>
                <w:lang w:val="pt-BR"/>
              </w:rPr>
              <w:t>Maria das Graças Cirne Secretária de Saúde</w:t>
            </w:r>
          </w:p>
        </w:tc>
      </w:tr>
    </w:tbl>
    <w:p w:rsidR="00844783" w:rsidRPr="00535EEC" w:rsidRDefault="00844783" w:rsidP="00844783">
      <w:pPr>
        <w:pStyle w:val="Corpodetexto"/>
        <w:spacing w:line="276" w:lineRule="auto"/>
      </w:pPr>
    </w:p>
    <w:p w:rsidR="00844783" w:rsidRPr="00535EEC" w:rsidRDefault="00844783" w:rsidP="00844783">
      <w:pPr>
        <w:pStyle w:val="Corpodetexto"/>
        <w:spacing w:before="3" w:line="276" w:lineRule="auto"/>
      </w:pPr>
    </w:p>
    <w:p w:rsidR="00844783" w:rsidRPr="00535EEC" w:rsidRDefault="00844783" w:rsidP="00844783">
      <w:pPr>
        <w:pStyle w:val="Corpodetexto"/>
        <w:spacing w:before="3" w:line="276" w:lineRule="auto"/>
      </w:pPr>
      <w:r w:rsidRPr="00535EEC">
        <w:rPr>
          <w:noProof/>
        </w:rPr>
        <mc:AlternateContent>
          <mc:Choice Requires="wps">
            <w:drawing>
              <wp:anchor distT="0" distB="0" distL="0" distR="0" simplePos="0" relativeHeight="251659264" behindDoc="1" locked="0" layoutInCell="1" allowOverlap="1" wp14:anchorId="520DD9E0" wp14:editId="786C39FE">
                <wp:simplePos x="0" y="0"/>
                <wp:positionH relativeFrom="page">
                  <wp:posOffset>2862580</wp:posOffset>
                </wp:positionH>
                <wp:positionV relativeFrom="paragraph">
                  <wp:posOffset>229235</wp:posOffset>
                </wp:positionV>
                <wp:extent cx="1828800" cy="0"/>
                <wp:effectExtent l="5080" t="8255" r="13970" b="1079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FC52"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4pt,18.05pt" to="369.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tJ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" strokeweight=".26669mm">
                <w10:wrap type="topAndBottom" anchorx="page"/>
              </v:line>
            </w:pict>
          </mc:Fallback>
        </mc:AlternateContent>
      </w:r>
    </w:p>
    <w:p w:rsidR="00844783" w:rsidRPr="00844783" w:rsidRDefault="00844783" w:rsidP="00844783">
      <w:pPr>
        <w:tabs>
          <w:tab w:val="left" w:pos="3345"/>
        </w:tabs>
        <w:spacing w:line="276" w:lineRule="auto"/>
        <w:jc w:val="center"/>
      </w:pPr>
      <w:r w:rsidRPr="00844783">
        <w:t xml:space="preserve">José </w:t>
      </w:r>
      <w:proofErr w:type="spellStart"/>
      <w:r w:rsidRPr="00844783">
        <w:t>Amazan</w:t>
      </w:r>
      <w:proofErr w:type="spellEnd"/>
      <w:r w:rsidRPr="00844783">
        <w:t xml:space="preserve"> Silva</w:t>
      </w:r>
    </w:p>
    <w:p w:rsidR="00844783" w:rsidRPr="00844783" w:rsidRDefault="00844783" w:rsidP="00844783">
      <w:pPr>
        <w:tabs>
          <w:tab w:val="left" w:pos="3345"/>
        </w:tabs>
        <w:spacing w:line="276" w:lineRule="auto"/>
        <w:jc w:val="center"/>
      </w:pPr>
      <w:r w:rsidRPr="00844783">
        <w:t>Prefeito Municipal</w:t>
      </w:r>
    </w:p>
    <w:p w:rsidR="00BD4549" w:rsidRDefault="00BD4549" w:rsidP="00AD4751">
      <w:pPr>
        <w:pStyle w:val="Corpodetexto"/>
      </w:pPr>
    </w:p>
    <w:p w:rsidR="00844783" w:rsidRDefault="00844783" w:rsidP="00AD4751">
      <w:pPr>
        <w:pStyle w:val="Corpodetexto"/>
      </w:pPr>
    </w:p>
    <w:p w:rsidR="00A662FC" w:rsidRDefault="00A662FC" w:rsidP="00AD4751">
      <w:pPr>
        <w:pStyle w:val="Corpodetexto"/>
      </w:pPr>
    </w:p>
    <w:p w:rsidR="00BD4549" w:rsidRDefault="00BD4549" w:rsidP="00AD4751">
      <w:pPr>
        <w:pStyle w:val="Corpodetexto"/>
      </w:pPr>
    </w:p>
    <w:p w:rsidR="00BD4549" w:rsidRPr="00FE7BD3" w:rsidRDefault="00BD4549" w:rsidP="00AD4751">
      <w:pPr>
        <w:pStyle w:val="Corpodetexto"/>
      </w:pPr>
      <w:r>
        <w:t xml:space="preserve"> </w:t>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 – MODELO DA CARTA DE CREDENCIAMENTO</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r w:rsidR="00A662FC">
              <w:rPr>
                <w:color w:val="000000" w:themeColor="text1"/>
                <w:sz w:val="22"/>
                <w:szCs w:val="22"/>
              </w:rPr>
              <w:t>/PESSOA FÍSICA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bookmarkStart w:id="3" w:name="_Hlk518974276"/>
      <w:r>
        <w:rPr>
          <w:rFonts w:ascii="Times New Roman" w:hAnsi="Times New Roman" w:cs="Times New Roman"/>
          <w:b/>
          <w:color w:val="000000" w:themeColor="text1"/>
          <w:sz w:val="22"/>
          <w:szCs w:val="22"/>
        </w:rPr>
        <w:t xml:space="preserve">Pregão Presencial nº </w:t>
      </w:r>
      <w:r w:rsidR="00A662FC">
        <w:rPr>
          <w:rFonts w:ascii="Times New Roman" w:hAnsi="Times New Roman" w:cs="Times New Roman"/>
          <w:b/>
          <w:color w:val="000000" w:themeColor="text1"/>
          <w:sz w:val="22"/>
          <w:szCs w:val="22"/>
        </w:rPr>
        <w:t>007/2019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bookmarkEnd w:id="3"/>
      <w:r w:rsidR="00844783">
        <w:rPr>
          <w:rFonts w:ascii="Times New Roman" w:hAnsi="Times New Roman" w:cs="Times New Roman"/>
          <w:b/>
          <w:color w:val="000000" w:themeColor="text1"/>
          <w:sz w:val="22"/>
          <w:szCs w:val="22"/>
        </w:rPr>
        <w:t>130.023</w:t>
      </w:r>
      <w:r w:rsidR="00AD4751">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A662FC"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u w:val="single"/>
        </w:rPr>
        <w:t>PESSOA JURÍCA:</w:t>
      </w: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Senhora Pregoeira,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A662FC">
      <w:pPr>
        <w:spacing w:line="276" w:lineRule="auto"/>
        <w:ind w:firstLine="708"/>
        <w:jc w:val="both"/>
        <w:rPr>
          <w:color w:val="000000" w:themeColor="text1"/>
          <w:sz w:val="22"/>
          <w:szCs w:val="22"/>
        </w:rPr>
      </w:pPr>
      <w:r w:rsidRPr="00025C65">
        <w:rPr>
          <w:color w:val="000000" w:themeColor="text1"/>
          <w:sz w:val="22"/>
          <w:szCs w:val="22"/>
        </w:rPr>
        <w:t xml:space="preserve">Pela presente, fica credenciado (a) o (a) </w:t>
      </w:r>
      <w:proofErr w:type="spellStart"/>
      <w:r w:rsidRPr="00025C65">
        <w:rPr>
          <w:color w:val="000000" w:themeColor="text1"/>
          <w:sz w:val="22"/>
          <w:szCs w:val="22"/>
        </w:rPr>
        <w:t>Sr</w:t>
      </w:r>
      <w:proofErr w:type="spellEnd"/>
      <w:r w:rsidRPr="00025C65">
        <w:rPr>
          <w:color w:val="000000" w:themeColor="text1"/>
          <w:sz w:val="22"/>
          <w:szCs w:val="22"/>
        </w:rPr>
        <w:t xml:space="preserve"> (a) __ ____________________, inscrito (a) no CPF sob o nº________________ identidade nº __________, expedida por _______________, residente na _______, para representar a empresa _____________________, inscrita no CNPJ nº _______________________, podendo, para tanto praticar todos os atos necessários ao andamento deste processo licitatório, inclusive poderes para </w:t>
      </w:r>
      <w:r w:rsidRPr="00025C65">
        <w:rPr>
          <w:b/>
          <w:color w:val="000000" w:themeColor="text1"/>
          <w:sz w:val="22"/>
          <w:szCs w:val="22"/>
        </w:rPr>
        <w:t>formular ofertas e lance verbais de preços</w:t>
      </w:r>
      <w:r w:rsidRPr="00025C65">
        <w:rPr>
          <w:color w:val="000000" w:themeColor="text1"/>
          <w:sz w:val="22"/>
          <w:szCs w:val="22"/>
        </w:rPr>
        <w:t xml:space="preserve">, prestar esclarecimentos, receber notificações, interpor recursos e manifestar-se quanto à desistência de interpô-los, assinar atas, assinar o Contrato Administrativo ou retirar nota de empenho, enfim, praticar todos os atos inerentes à referida licitação. </w:t>
      </w:r>
    </w:p>
    <w:p w:rsidR="00F17603" w:rsidRPr="00025C65" w:rsidRDefault="00F17603" w:rsidP="00ED343B">
      <w:pPr>
        <w:spacing w:line="276" w:lineRule="auto"/>
        <w:jc w:val="both"/>
        <w:rPr>
          <w:color w:val="000000" w:themeColor="text1"/>
          <w:sz w:val="22"/>
          <w:szCs w:val="22"/>
        </w:rPr>
      </w:pPr>
    </w:p>
    <w:p w:rsidR="00F17603" w:rsidRPr="00A662FC" w:rsidRDefault="00F17603" w:rsidP="00A662FC">
      <w:pPr>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A662FC" w:rsidRPr="00025C65" w:rsidRDefault="00A662FC" w:rsidP="00A662FC">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u w:val="single"/>
        </w:rPr>
        <w:t xml:space="preserve">PESSOA </w:t>
      </w:r>
      <w:r>
        <w:rPr>
          <w:rFonts w:ascii="Times New Roman" w:hAnsi="Times New Roman" w:cs="Times New Roman"/>
          <w:b/>
          <w:color w:val="000000" w:themeColor="text1"/>
          <w:sz w:val="22"/>
          <w:szCs w:val="22"/>
          <w:u w:val="single"/>
        </w:rPr>
        <w:t>FÍSICA</w:t>
      </w:r>
      <w:r>
        <w:rPr>
          <w:rFonts w:ascii="Times New Roman" w:hAnsi="Times New Roman" w:cs="Times New Roman"/>
          <w:b/>
          <w:color w:val="000000" w:themeColor="text1"/>
          <w:sz w:val="22"/>
          <w:szCs w:val="22"/>
          <w:u w:val="single"/>
        </w:rPr>
        <w:t>:</w:t>
      </w:r>
    </w:p>
    <w:p w:rsidR="00A662FC" w:rsidRPr="00025C65" w:rsidRDefault="00A662FC" w:rsidP="00A662FC">
      <w:pPr>
        <w:spacing w:line="276" w:lineRule="auto"/>
        <w:ind w:firstLine="708"/>
        <w:jc w:val="both"/>
        <w:rPr>
          <w:color w:val="000000" w:themeColor="text1"/>
          <w:sz w:val="22"/>
          <w:szCs w:val="22"/>
        </w:rPr>
      </w:pPr>
      <w:r w:rsidRPr="00025C65">
        <w:rPr>
          <w:color w:val="000000" w:themeColor="text1"/>
          <w:sz w:val="22"/>
          <w:szCs w:val="22"/>
        </w:rPr>
        <w:t xml:space="preserve">Senhora Pregoeira, </w:t>
      </w:r>
    </w:p>
    <w:p w:rsidR="00A662FC" w:rsidRPr="00025C65" w:rsidRDefault="00A662FC" w:rsidP="00A662FC">
      <w:pPr>
        <w:spacing w:line="276" w:lineRule="auto"/>
        <w:ind w:firstLine="708"/>
        <w:jc w:val="both"/>
        <w:rPr>
          <w:color w:val="000000" w:themeColor="text1"/>
          <w:sz w:val="22"/>
          <w:szCs w:val="22"/>
        </w:rPr>
      </w:pPr>
    </w:p>
    <w:p w:rsidR="00A662FC" w:rsidRPr="00025C65" w:rsidRDefault="00A662FC" w:rsidP="00A662FC">
      <w:pPr>
        <w:spacing w:line="276" w:lineRule="auto"/>
        <w:jc w:val="both"/>
        <w:rPr>
          <w:color w:val="000000" w:themeColor="text1"/>
          <w:sz w:val="22"/>
          <w:szCs w:val="22"/>
        </w:rPr>
      </w:pPr>
    </w:p>
    <w:p w:rsidR="00A662FC" w:rsidRPr="00025C65" w:rsidRDefault="00A662FC" w:rsidP="00A662FC">
      <w:pPr>
        <w:spacing w:line="276" w:lineRule="auto"/>
        <w:ind w:firstLine="708"/>
        <w:jc w:val="both"/>
        <w:rPr>
          <w:color w:val="000000" w:themeColor="text1"/>
          <w:sz w:val="22"/>
          <w:szCs w:val="22"/>
        </w:rPr>
      </w:pPr>
      <w:r w:rsidRPr="00025C65">
        <w:rPr>
          <w:color w:val="000000" w:themeColor="text1"/>
          <w:sz w:val="22"/>
          <w:szCs w:val="22"/>
        </w:rPr>
        <w:t xml:space="preserve">Pela presente, fica credenciado (a) o (a) </w:t>
      </w:r>
      <w:proofErr w:type="spellStart"/>
      <w:r w:rsidRPr="00025C65">
        <w:rPr>
          <w:color w:val="000000" w:themeColor="text1"/>
          <w:sz w:val="22"/>
          <w:szCs w:val="22"/>
        </w:rPr>
        <w:t>Sr</w:t>
      </w:r>
      <w:proofErr w:type="spellEnd"/>
      <w:r w:rsidRPr="00025C65">
        <w:rPr>
          <w:color w:val="000000" w:themeColor="text1"/>
          <w:sz w:val="22"/>
          <w:szCs w:val="22"/>
        </w:rPr>
        <w:t xml:space="preserve"> (a) __ ____________________, inscrito (a) no CPF sob o nº________________ identidade nº __________, expedida por _______________, residente na _______, podendo, para tanto praticar todos os atos necessários ao andamento deste processo licitatório, inclusive poderes para </w:t>
      </w:r>
      <w:r w:rsidRPr="00025C65">
        <w:rPr>
          <w:b/>
          <w:color w:val="000000" w:themeColor="text1"/>
          <w:sz w:val="22"/>
          <w:szCs w:val="22"/>
        </w:rPr>
        <w:t>formular ofertas e lance verbais de preços</w:t>
      </w:r>
      <w:r w:rsidRPr="00025C65">
        <w:rPr>
          <w:color w:val="000000" w:themeColor="text1"/>
          <w:sz w:val="22"/>
          <w:szCs w:val="22"/>
        </w:rPr>
        <w:t xml:space="preserve">, prestar esclarecimentos, receber notificações, interpor recursos e manifestar-se quanto à desistência de interpô-los, assinar atas, assinar o Contrato Administrativo ou retirar nota de empenho, enfim, praticar todos os atos inerentes à referida licitação. </w:t>
      </w:r>
    </w:p>
    <w:p w:rsidR="00A662FC" w:rsidRPr="00025C65" w:rsidRDefault="00A662FC" w:rsidP="00A662FC">
      <w:pPr>
        <w:spacing w:line="276" w:lineRule="auto"/>
        <w:jc w:val="both"/>
        <w:rPr>
          <w:color w:val="000000" w:themeColor="text1"/>
          <w:sz w:val="22"/>
          <w:szCs w:val="22"/>
        </w:rPr>
      </w:pPr>
    </w:p>
    <w:p w:rsidR="00A662FC" w:rsidRPr="00A662FC" w:rsidRDefault="00A662FC" w:rsidP="00A662FC">
      <w:pPr>
        <w:spacing w:line="276" w:lineRule="auto"/>
        <w:ind w:firstLine="708"/>
        <w:jc w:val="both"/>
        <w:rPr>
          <w:color w:val="000000" w:themeColor="text1"/>
          <w:sz w:val="22"/>
          <w:szCs w:val="22"/>
        </w:rPr>
      </w:pPr>
      <w:r w:rsidRPr="00025C65">
        <w:rPr>
          <w:color w:val="000000" w:themeColor="text1"/>
          <w:sz w:val="22"/>
          <w:szCs w:val="22"/>
        </w:rPr>
        <w:t>Local e data</w:t>
      </w:r>
    </w:p>
    <w:p w:rsidR="00A662FC" w:rsidRPr="00025C65" w:rsidRDefault="00A662FC" w:rsidP="00A662FC">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A662FC" w:rsidRPr="00025C65" w:rsidRDefault="00A662FC" w:rsidP="00A662FC">
      <w:pPr>
        <w:pStyle w:val="Padro"/>
        <w:spacing w:line="276" w:lineRule="auto"/>
        <w:jc w:val="center"/>
        <w:rPr>
          <w:color w:val="000000" w:themeColor="text1"/>
          <w:sz w:val="22"/>
          <w:szCs w:val="22"/>
        </w:rPr>
      </w:pPr>
      <w:r w:rsidRPr="00025C65">
        <w:rPr>
          <w:color w:val="000000" w:themeColor="text1"/>
          <w:sz w:val="22"/>
          <w:szCs w:val="22"/>
        </w:rPr>
        <w:t xml:space="preserve">Nome e Cargo do </w:t>
      </w:r>
      <w:r>
        <w:rPr>
          <w:color w:val="000000" w:themeColor="text1"/>
          <w:sz w:val="22"/>
          <w:szCs w:val="22"/>
        </w:rPr>
        <w:t>Licitante – Pessoa Física</w:t>
      </w:r>
    </w:p>
    <w:p w:rsidR="009B08FC" w:rsidRPr="00025C65" w:rsidRDefault="00A662FC" w:rsidP="00A662FC">
      <w:pPr>
        <w:pStyle w:val="Padro"/>
        <w:spacing w:line="276" w:lineRule="auto"/>
        <w:jc w:val="center"/>
        <w:rPr>
          <w:color w:val="000000" w:themeColor="text1"/>
          <w:sz w:val="22"/>
          <w:szCs w:val="22"/>
        </w:rPr>
      </w:pPr>
      <w:r w:rsidRPr="00025C65">
        <w:rPr>
          <w:color w:val="000000" w:themeColor="text1"/>
          <w:sz w:val="22"/>
          <w:szCs w:val="22"/>
        </w:rPr>
        <w:t>CPF nº</w:t>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 xml:space="preserve">ANEXO III - MODELO DE DECLARAÇÃO DE ENQUADRAMENTO DA LICITANTE COMO MICROEMPRESAS E EMPRESAS DE PEQUENO PORTE, MICROEMPREENDEDOR INDIVIDUAL – </w:t>
      </w:r>
      <w:proofErr w:type="gramStart"/>
      <w:r w:rsidRPr="00025C65">
        <w:rPr>
          <w:b/>
          <w:color w:val="000000" w:themeColor="text1"/>
          <w:sz w:val="22"/>
          <w:szCs w:val="22"/>
          <w:u w:val="single"/>
        </w:rPr>
        <w:t>MEI</w:t>
      </w:r>
      <w:r w:rsidR="007D5C7E">
        <w:rPr>
          <w:b/>
          <w:color w:val="000000" w:themeColor="text1"/>
          <w:sz w:val="22"/>
          <w:szCs w:val="22"/>
          <w:u w:val="single"/>
        </w:rPr>
        <w:t xml:space="preserve"> </w:t>
      </w:r>
      <w:r w:rsidR="00944584">
        <w:rPr>
          <w:b/>
          <w:color w:val="000000" w:themeColor="text1"/>
          <w:sz w:val="22"/>
          <w:szCs w:val="22"/>
          <w:u w:val="single"/>
        </w:rPr>
        <w:t xml:space="preserve"> </w:t>
      </w:r>
      <w:r w:rsidR="007D5C7E">
        <w:rPr>
          <w:b/>
          <w:color w:val="000000" w:themeColor="text1"/>
          <w:sz w:val="22"/>
          <w:szCs w:val="22"/>
          <w:u w:val="single"/>
        </w:rPr>
        <w:t>E</w:t>
      </w:r>
      <w:proofErr w:type="gramEnd"/>
      <w:r w:rsidR="007D5C7E">
        <w:rPr>
          <w:b/>
          <w:color w:val="000000" w:themeColor="text1"/>
          <w:sz w:val="22"/>
          <w:szCs w:val="22"/>
          <w:u w:val="single"/>
        </w:rPr>
        <w:t xml:space="preserve"> </w:t>
      </w:r>
      <w:r w:rsidR="00944584">
        <w:rPr>
          <w:b/>
          <w:color w:val="000000" w:themeColor="text1"/>
          <w:sz w:val="22"/>
          <w:szCs w:val="22"/>
          <w:u w:val="single"/>
        </w:rPr>
        <w:t xml:space="preserve"> </w:t>
      </w:r>
      <w:r w:rsidR="007D5C7E">
        <w:rPr>
          <w:b/>
          <w:color w:val="000000" w:themeColor="text1"/>
          <w:sz w:val="22"/>
          <w:szCs w:val="22"/>
          <w:u w:val="single"/>
        </w:rPr>
        <w:t>PESSOA FÍSICA</w:t>
      </w:r>
      <w:r w:rsidRPr="00025C65">
        <w:rPr>
          <w:b/>
          <w:color w:val="000000" w:themeColor="text1"/>
          <w:sz w:val="22"/>
          <w:szCs w:val="22"/>
          <w:u w:val="single"/>
        </w:rPr>
        <w:t>.</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r w:rsidR="007D5C7E">
              <w:rPr>
                <w:color w:val="000000" w:themeColor="text1"/>
                <w:sz w:val="22"/>
                <w:szCs w:val="22"/>
              </w:rPr>
              <w:t>/PESSOA FÍSICA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7D5C7E">
        <w:rPr>
          <w:rFonts w:ascii="Times New Roman" w:hAnsi="Times New Roman" w:cs="Times New Roman"/>
          <w:b/>
          <w:color w:val="000000" w:themeColor="text1"/>
          <w:sz w:val="22"/>
          <w:szCs w:val="22"/>
        </w:rPr>
        <w:t>007/2019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844783">
        <w:rPr>
          <w:rFonts w:ascii="Times New Roman" w:hAnsi="Times New Roman" w:cs="Times New Roman"/>
          <w:b/>
          <w:color w:val="000000" w:themeColor="text1"/>
          <w:sz w:val="22"/>
          <w:szCs w:val="22"/>
        </w:rPr>
        <w:t>130.026</w:t>
      </w:r>
      <w:r w:rsidR="00BD4549">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as penas da Lei, que a empresa ___________________________, inscrita no CNPJ/MF sob o n° _________________, situada __________________________, se enquadra na condição de microempresas, empresas de pequeno porte e/ou Microempreendedor Individual - MEI, nos termos da Lei Complementar n° 123, de 14 de dezembro de 2006.</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w:t>
      </w:r>
    </w:p>
    <w:p w:rsidR="00F17603" w:rsidRPr="00025C65" w:rsidRDefault="00F17603" w:rsidP="00ED343B">
      <w:pPr>
        <w:pStyle w:val="Ttulo1"/>
        <w:spacing w:line="276" w:lineRule="auto"/>
        <w:jc w:val="center"/>
        <w:rPr>
          <w:b w:val="0"/>
          <w:color w:val="000000" w:themeColor="text1"/>
          <w:sz w:val="22"/>
          <w:szCs w:val="22"/>
          <w:u w:val="none"/>
        </w:rPr>
      </w:pPr>
      <w:r w:rsidRPr="00025C65">
        <w:rPr>
          <w:b w:val="0"/>
          <w:color w:val="000000" w:themeColor="text1"/>
          <w:sz w:val="22"/>
          <w:szCs w:val="22"/>
          <w:u w:val="none"/>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rPr>
      </w:pPr>
      <w:r w:rsidRPr="00025C65">
        <w:rPr>
          <w:b/>
          <w:color w:val="000000" w:themeColor="text1"/>
          <w:sz w:val="22"/>
          <w:szCs w:val="22"/>
          <w:u w:val="single"/>
        </w:rPr>
        <w:lastRenderedPageBreak/>
        <w:t>ANEXO IV - DECLARAÇÃO DO TRABALHO DO MENOR E FATOS IMPEDITIVOS(MODELO)</w:t>
      </w:r>
    </w:p>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r w:rsidR="00BA3358">
              <w:rPr>
                <w:color w:val="000000" w:themeColor="text1"/>
                <w:sz w:val="22"/>
                <w:szCs w:val="22"/>
              </w:rPr>
              <w:t>/PESSOA FÍSICA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944584">
        <w:rPr>
          <w:rFonts w:ascii="Times New Roman" w:hAnsi="Times New Roman" w:cs="Times New Roman"/>
          <w:b/>
          <w:color w:val="000000" w:themeColor="text1"/>
          <w:sz w:val="22"/>
          <w:szCs w:val="22"/>
        </w:rPr>
        <w:t>007/2019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844783">
        <w:rPr>
          <w:rFonts w:ascii="Times New Roman" w:hAnsi="Times New Roman" w:cs="Times New Roman"/>
          <w:b/>
          <w:color w:val="000000" w:themeColor="text1"/>
          <w:sz w:val="22"/>
          <w:szCs w:val="22"/>
        </w:rPr>
        <w:t>130.023</w:t>
      </w:r>
      <w:r w:rsidR="00BD4549">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color w:val="000000" w:themeColor="text1"/>
          <w:sz w:val="22"/>
          <w:szCs w:val="22"/>
        </w:rPr>
        <w:tab/>
      </w:r>
      <w:r w:rsidRPr="00025C65">
        <w:rPr>
          <w:rFonts w:eastAsia="Calibri"/>
          <w:color w:val="000000" w:themeColor="text1"/>
          <w:sz w:val="22"/>
          <w:szCs w:val="22"/>
        </w:rPr>
        <w:t>_______________</w:t>
      </w:r>
      <w:proofErr w:type="gramStart"/>
      <w:r w:rsidRPr="00025C65">
        <w:rPr>
          <w:rFonts w:eastAsia="Calibri"/>
          <w:color w:val="000000" w:themeColor="text1"/>
          <w:sz w:val="22"/>
          <w:szCs w:val="22"/>
        </w:rPr>
        <w:t>_(</w:t>
      </w:r>
      <w:proofErr w:type="gramEnd"/>
      <w:r w:rsidRPr="00025C65">
        <w:rPr>
          <w:rFonts w:eastAsia="Calibri"/>
          <w:color w:val="000000" w:themeColor="text1"/>
          <w:sz w:val="22"/>
          <w:szCs w:val="22"/>
        </w:rPr>
        <w:t>razão social da empresa), inscrita no CNPJ n° ____________, com sede na__(endereço completo) por intermédio de seu representante legal, o(a) Sr. (a)</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_____________________________infra-assinado, portador(a) da Carteira de Identidade n°</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 xml:space="preserve">________________ e do CPF/MF n° _____________, para os fins de habilitação no Pregão n° XXX/XXXX, </w:t>
      </w:r>
      <w:r w:rsidR="00ED343B" w:rsidRPr="00025C65">
        <w:rPr>
          <w:rFonts w:eastAsia="Calibri"/>
          <w:color w:val="000000" w:themeColor="text1"/>
          <w:sz w:val="22"/>
          <w:szCs w:val="22"/>
        </w:rPr>
        <w:t>declara</w:t>
      </w:r>
      <w:r w:rsidRPr="00025C65">
        <w:rPr>
          <w:rFonts w:eastAsia="Calibri"/>
          <w:color w:val="000000" w:themeColor="text1"/>
          <w:sz w:val="22"/>
          <w:szCs w:val="22"/>
        </w:rPr>
        <w:t xml:space="preserve"> expressamente que:</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1) Até a presente data, inexistem fatos supervenientes a sua habilitação no presente certame licitatório, estando ciente da obrigatoriedade de declarar ocorrências posteriores;</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2) Para fins do disposto no inciso V do artigo 27 da Lei n° 8.666, de 21 de junho de 1993, acrescido pela Lei n° 9.854, de 27 de outubro de 1999, não emprega menor de dezoito anos em trabalho noturno, perigoso ou insalubre, e não emprega menor de dezessete anos, exceto na condição de aprendiz, a partir de quatorze anos.</w:t>
      </w: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r w:rsidRPr="00025C65">
        <w:rPr>
          <w:rFonts w:eastAsia="Calibri"/>
          <w:color w:val="000000" w:themeColor="text1"/>
          <w:sz w:val="22"/>
          <w:szCs w:val="22"/>
        </w:rPr>
        <w:t>Local/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9B08FC">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u w:val="single"/>
        </w:rPr>
      </w:pPr>
      <w:r w:rsidRPr="00025C65">
        <w:rPr>
          <w:rStyle w:val="Forte"/>
          <w:color w:val="000000" w:themeColor="text1"/>
          <w:sz w:val="22"/>
          <w:szCs w:val="22"/>
          <w:u w:val="single"/>
        </w:rPr>
        <w:lastRenderedPageBreak/>
        <w:t>ANEXO V – MODELO DE DECLARAÇÃO DE PLENO ATENDIMENTO AOS REQUISITOS DE HABILITAÇÃO</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r w:rsidR="00BA3358">
              <w:rPr>
                <w:color w:val="000000" w:themeColor="text1"/>
                <w:sz w:val="22"/>
                <w:szCs w:val="22"/>
              </w:rPr>
              <w:t>/PESSOA FÍSICA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137911">
        <w:rPr>
          <w:rFonts w:ascii="Times New Roman" w:hAnsi="Times New Roman" w:cs="Times New Roman"/>
          <w:b/>
          <w:color w:val="000000" w:themeColor="text1"/>
          <w:sz w:val="22"/>
          <w:szCs w:val="22"/>
        </w:rPr>
        <w:t>007/2019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844783">
        <w:rPr>
          <w:rFonts w:ascii="Times New Roman" w:hAnsi="Times New Roman" w:cs="Times New Roman"/>
          <w:b/>
          <w:color w:val="000000" w:themeColor="text1"/>
          <w:sz w:val="22"/>
          <w:szCs w:val="22"/>
        </w:rPr>
        <w:t>130.023/2019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pena de aplicação das penalidades legais cabíveis conforme previsto no art. 7º da Lei nº 10.520/2002, que a empresa ___________________________, inscrita no CNPJ/MF sob o n° _________________, situada __________________________, atende plenamente aos requisitos de habilitação constantes do Edital.</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position w:val="-46"/>
          <w:sz w:val="22"/>
          <w:szCs w:val="22"/>
          <w:u w:val="single"/>
        </w:rPr>
      </w:pPr>
      <w:r w:rsidRPr="00025C65">
        <w:rPr>
          <w:b/>
          <w:color w:val="000000" w:themeColor="text1"/>
          <w:sz w:val="22"/>
          <w:szCs w:val="22"/>
          <w:u w:val="single"/>
        </w:rPr>
        <w:lastRenderedPageBreak/>
        <w:t>ANEXO VI – MODELO DA CARTA PROPOSTA</w:t>
      </w:r>
    </w:p>
    <w:p w:rsidR="00F17603" w:rsidRPr="00025C65" w:rsidRDefault="00F17603" w:rsidP="00ED343B">
      <w:pPr>
        <w:pStyle w:val="Saudao"/>
        <w:spacing w:line="276" w:lineRule="auto"/>
        <w:rPr>
          <w:rFonts w:ascii="Times New Roman" w:hAnsi="Times New Roman"/>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81"/>
      </w:tblGrid>
      <w:tr w:rsidR="00F17603" w:rsidRPr="00025C65" w:rsidTr="00D330A2">
        <w:trPr>
          <w:jc w:val="center"/>
        </w:trPr>
        <w:tc>
          <w:tcPr>
            <w:tcW w:w="7081"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pacing w:line="276" w:lineRule="auto"/>
              <w:rPr>
                <w:rFonts w:ascii="Times New Roman" w:hAnsi="Times New Roman"/>
                <w:color w:val="000000" w:themeColor="text1"/>
                <w:sz w:val="22"/>
                <w:szCs w:val="22"/>
              </w:rPr>
            </w:pPr>
          </w:p>
          <w:p w:rsidR="00137911" w:rsidRPr="00025C65" w:rsidRDefault="00137911" w:rsidP="00137911">
            <w:pPr>
              <w:spacing w:line="276" w:lineRule="auto"/>
              <w:jc w:val="center"/>
              <w:rPr>
                <w:color w:val="000000" w:themeColor="text1"/>
                <w:sz w:val="22"/>
                <w:szCs w:val="22"/>
              </w:rPr>
            </w:pPr>
            <w:r w:rsidRPr="00025C65">
              <w:rPr>
                <w:color w:val="000000" w:themeColor="text1"/>
                <w:sz w:val="22"/>
                <w:szCs w:val="22"/>
              </w:rPr>
              <w:t>DADOS DA EMPRESA</w:t>
            </w:r>
            <w:r>
              <w:rPr>
                <w:color w:val="000000" w:themeColor="text1"/>
                <w:sz w:val="22"/>
                <w:szCs w:val="22"/>
              </w:rPr>
              <w:t>/PESSOA FÍSICA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Pregão Presencial nº </w:t>
      </w:r>
      <w:r w:rsidR="00137911">
        <w:rPr>
          <w:rFonts w:ascii="Times New Roman" w:hAnsi="Times New Roman" w:cs="Times New Roman"/>
          <w:b/>
          <w:color w:val="000000" w:themeColor="text1"/>
          <w:sz w:val="22"/>
          <w:szCs w:val="22"/>
        </w:rPr>
        <w:t>007/2019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844783">
        <w:rPr>
          <w:rFonts w:ascii="Times New Roman" w:hAnsi="Times New Roman" w:cs="Times New Roman"/>
          <w:b/>
          <w:color w:val="000000" w:themeColor="text1"/>
          <w:sz w:val="22"/>
          <w:szCs w:val="22"/>
        </w:rPr>
        <w:t>130.023/2019</w:t>
      </w:r>
      <w:r w:rsidR="00F17603" w:rsidRPr="00025C65">
        <w:rPr>
          <w:rFonts w:ascii="Times New Roman" w:hAnsi="Times New Roman" w:cs="Times New Roman"/>
          <w:b/>
          <w:color w:val="000000" w:themeColor="text1"/>
          <w:sz w:val="22"/>
          <w:szCs w:val="22"/>
        </w:rPr>
        <w:br/>
      </w:r>
      <w:r w:rsidR="00F17603" w:rsidRPr="00025C65">
        <w:rPr>
          <w:rFonts w:ascii="Times New Roman" w:hAnsi="Times New Roman" w:cs="Times New Roman"/>
          <w:color w:val="000000" w:themeColor="text1"/>
          <w:sz w:val="22"/>
          <w:szCs w:val="22"/>
        </w:rPr>
        <w:t xml:space="preserve"> </w:t>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roofErr w:type="spellStart"/>
      <w:r w:rsidRPr="00025C65">
        <w:rPr>
          <w:rFonts w:ascii="Times New Roman" w:hAnsi="Times New Roman" w:cs="Times New Roman"/>
          <w:color w:val="000000" w:themeColor="text1"/>
          <w:sz w:val="22"/>
          <w:szCs w:val="22"/>
        </w:rPr>
        <w:t>Srª</w:t>
      </w:r>
      <w:proofErr w:type="spellEnd"/>
      <w:r w:rsidRPr="00025C65">
        <w:rPr>
          <w:rFonts w:ascii="Times New Roman" w:hAnsi="Times New Roman" w:cs="Times New Roman"/>
          <w:color w:val="000000" w:themeColor="text1"/>
          <w:sz w:val="22"/>
          <w:szCs w:val="22"/>
        </w:rPr>
        <w:t>. Pregoeira,</w:t>
      </w:r>
    </w:p>
    <w:p w:rsidR="00F17603" w:rsidRPr="00025C65" w:rsidRDefault="00F17603" w:rsidP="00ED343B">
      <w:pPr>
        <w:pStyle w:val="Corpodetexto3"/>
        <w:spacing w:line="276" w:lineRule="auto"/>
        <w:rPr>
          <w:color w:val="000000" w:themeColor="text1"/>
          <w:sz w:val="22"/>
          <w:szCs w:val="22"/>
        </w:rPr>
      </w:pPr>
      <w:r w:rsidRPr="00025C65">
        <w:rPr>
          <w:b/>
          <w:color w:val="000000" w:themeColor="text1"/>
          <w:sz w:val="22"/>
          <w:szCs w:val="22"/>
        </w:rPr>
        <w:tab/>
      </w:r>
      <w:r w:rsidRPr="00025C65">
        <w:rPr>
          <w:color w:val="000000" w:themeColor="text1"/>
          <w:sz w:val="22"/>
          <w:szCs w:val="22"/>
        </w:rPr>
        <w:t>A Empresa</w:t>
      </w:r>
      <w:r w:rsidR="00137911">
        <w:rPr>
          <w:color w:val="000000" w:themeColor="text1"/>
          <w:sz w:val="22"/>
          <w:szCs w:val="22"/>
        </w:rPr>
        <w:t>/Pessoa Física</w:t>
      </w:r>
      <w:r w:rsidRPr="00025C65">
        <w:rPr>
          <w:color w:val="000000" w:themeColor="text1"/>
          <w:sz w:val="22"/>
          <w:szCs w:val="22"/>
        </w:rPr>
        <w:t xml:space="preserve"> ___________________ sediada à (rua, bairro, cidade, telefone, </w:t>
      </w:r>
      <w:proofErr w:type="spellStart"/>
      <w:r w:rsidRPr="00025C65">
        <w:rPr>
          <w:color w:val="000000" w:themeColor="text1"/>
          <w:sz w:val="22"/>
          <w:szCs w:val="22"/>
        </w:rPr>
        <w:t>etc</w:t>
      </w:r>
      <w:proofErr w:type="spellEnd"/>
      <w:r w:rsidRPr="00025C65">
        <w:rPr>
          <w:color w:val="000000" w:themeColor="text1"/>
          <w:sz w:val="22"/>
          <w:szCs w:val="22"/>
        </w:rPr>
        <w:t>), inscrita no CNPJ/MF</w:t>
      </w:r>
      <w:r w:rsidR="00137911">
        <w:rPr>
          <w:color w:val="000000" w:themeColor="text1"/>
          <w:sz w:val="22"/>
          <w:szCs w:val="22"/>
        </w:rPr>
        <w:t>/CPF</w:t>
      </w:r>
      <w:r w:rsidRPr="00025C65">
        <w:rPr>
          <w:color w:val="000000" w:themeColor="text1"/>
          <w:sz w:val="22"/>
          <w:szCs w:val="22"/>
        </w:rPr>
        <w:t xml:space="preserve"> sob nº _________________, propõe ao </w:t>
      </w:r>
      <w:r w:rsidRPr="00025C65">
        <w:rPr>
          <w:b/>
          <w:color w:val="000000" w:themeColor="text1"/>
          <w:sz w:val="22"/>
          <w:szCs w:val="22"/>
        </w:rPr>
        <w:t>Município de Jardim do Seridó/ RN</w:t>
      </w:r>
      <w:r w:rsidRPr="00025C65">
        <w:rPr>
          <w:color w:val="000000" w:themeColor="text1"/>
          <w:sz w:val="22"/>
          <w:szCs w:val="22"/>
        </w:rPr>
        <w:t xml:space="preserve"> </w:t>
      </w:r>
      <w:r w:rsidR="000B4A7F">
        <w:rPr>
          <w:b/>
          <w:color w:val="000000" w:themeColor="text1"/>
          <w:sz w:val="22"/>
          <w:szCs w:val="22"/>
        </w:rPr>
        <w:t xml:space="preserve">o </w:t>
      </w:r>
      <w:r w:rsidR="000B4A7F" w:rsidRPr="000B4A7F">
        <w:rPr>
          <w:b/>
          <w:color w:val="000000" w:themeColor="text1"/>
          <w:sz w:val="22"/>
          <w:szCs w:val="22"/>
        </w:rPr>
        <w:t xml:space="preserve">fornecimento </w:t>
      </w:r>
      <w:r w:rsidR="00844783">
        <w:rPr>
          <w:b/>
          <w:color w:val="000000" w:themeColor="text1"/>
          <w:sz w:val="22"/>
          <w:szCs w:val="22"/>
        </w:rPr>
        <w:t>do serviço</w:t>
      </w:r>
      <w:r w:rsidRPr="00025C65">
        <w:rPr>
          <w:b/>
          <w:color w:val="000000" w:themeColor="text1"/>
          <w:sz w:val="22"/>
          <w:szCs w:val="22"/>
        </w:rPr>
        <w:t xml:space="preserve"> abaixo indicados,</w:t>
      </w:r>
      <w:r w:rsidRPr="00025C65">
        <w:rPr>
          <w:color w:val="000000" w:themeColor="text1"/>
          <w:sz w:val="22"/>
          <w:szCs w:val="22"/>
        </w:rPr>
        <w:t xml:space="preserve"> conforme Termo de Referência do Edital em epígrafe, nas seguintes condições:</w:t>
      </w:r>
    </w:p>
    <w:p w:rsidR="00F17603" w:rsidRPr="00025C65" w:rsidRDefault="00F17603" w:rsidP="00ED343B">
      <w:pPr>
        <w:pStyle w:val="Corpodetexto3"/>
        <w:spacing w:line="276" w:lineRule="auto"/>
        <w:rPr>
          <w:b/>
          <w:color w:val="000000" w:themeColor="text1"/>
          <w:sz w:val="22"/>
          <w:szCs w:val="22"/>
        </w:rPr>
      </w:pPr>
      <w:r w:rsidRPr="00025C65">
        <w:rPr>
          <w:b/>
          <w:color w:val="000000" w:themeColor="text1"/>
          <w:sz w:val="22"/>
          <w:szCs w:val="22"/>
        </w:rPr>
        <w:tab/>
      </w:r>
    </w:p>
    <w:p w:rsidR="00F17603" w:rsidRPr="00025C65" w:rsidRDefault="00F17603" w:rsidP="00621D54">
      <w:pPr>
        <w:pStyle w:val="Corpodetexto3"/>
        <w:numPr>
          <w:ilvl w:val="0"/>
          <w:numId w:val="8"/>
        </w:numPr>
        <w:spacing w:line="276" w:lineRule="auto"/>
        <w:ind w:left="284" w:firstLine="142"/>
        <w:rPr>
          <w:color w:val="000000" w:themeColor="text1"/>
          <w:sz w:val="22"/>
          <w:szCs w:val="22"/>
        </w:rPr>
      </w:pPr>
      <w:r w:rsidRPr="00025C65">
        <w:rPr>
          <w:color w:val="000000" w:themeColor="text1"/>
          <w:sz w:val="22"/>
          <w:szCs w:val="22"/>
        </w:rPr>
        <w:t>Preços:</w:t>
      </w:r>
    </w:p>
    <w:tbl>
      <w:tblPr>
        <w:tblpPr w:leftFromText="141" w:rightFromText="141" w:vertAnchor="text" w:horzAnchor="margin" w:tblpY="134"/>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2051"/>
        <w:gridCol w:w="2768"/>
        <w:gridCol w:w="692"/>
        <w:gridCol w:w="794"/>
        <w:gridCol w:w="969"/>
        <w:gridCol w:w="993"/>
      </w:tblGrid>
      <w:tr w:rsidR="00F17603" w:rsidRPr="00025C65" w:rsidTr="002755DD">
        <w:trPr>
          <w:trHeight w:val="375"/>
        </w:trPr>
        <w:tc>
          <w:tcPr>
            <w:tcW w:w="1063" w:type="dxa"/>
            <w:shd w:val="clear" w:color="auto" w:fill="auto"/>
            <w:hideMark/>
          </w:tcPr>
          <w:p w:rsidR="00F17603" w:rsidRPr="00025C65" w:rsidRDefault="00F17603" w:rsidP="00ED343B">
            <w:pPr>
              <w:spacing w:line="276" w:lineRule="auto"/>
              <w:jc w:val="center"/>
              <w:rPr>
                <w:color w:val="000000" w:themeColor="text1"/>
                <w:sz w:val="22"/>
                <w:szCs w:val="22"/>
              </w:rPr>
            </w:pPr>
            <w:r w:rsidRPr="00025C65">
              <w:rPr>
                <w:b/>
                <w:color w:val="000000" w:themeColor="text1"/>
                <w:sz w:val="22"/>
                <w:szCs w:val="22"/>
              </w:rPr>
              <w:t>Item</w:t>
            </w:r>
          </w:p>
        </w:tc>
        <w:tc>
          <w:tcPr>
            <w:tcW w:w="2051" w:type="dxa"/>
            <w:shd w:val="clear" w:color="auto" w:fill="auto"/>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Código</w:t>
            </w:r>
          </w:p>
        </w:tc>
        <w:tc>
          <w:tcPr>
            <w:tcW w:w="2768"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Especificações </w:t>
            </w:r>
          </w:p>
        </w:tc>
        <w:tc>
          <w:tcPr>
            <w:tcW w:w="692" w:type="dxa"/>
            <w:shd w:val="clear" w:color="auto" w:fill="auto"/>
            <w:hideMark/>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Unid</w:t>
            </w:r>
            <w:proofErr w:type="spellEnd"/>
          </w:p>
        </w:tc>
        <w:tc>
          <w:tcPr>
            <w:tcW w:w="794"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Quant</w:t>
            </w:r>
          </w:p>
        </w:tc>
        <w:tc>
          <w:tcPr>
            <w:tcW w:w="969"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V Unit</w:t>
            </w:r>
          </w:p>
        </w:tc>
        <w:tc>
          <w:tcPr>
            <w:tcW w:w="993"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 V total </w:t>
            </w:r>
          </w:p>
        </w:tc>
      </w:tr>
      <w:tr w:rsidR="00F17603" w:rsidRPr="00025C65" w:rsidTr="002755DD">
        <w:trPr>
          <w:trHeight w:val="375"/>
        </w:trPr>
        <w:tc>
          <w:tcPr>
            <w:tcW w:w="1063"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w:t>
            </w:r>
            <w:proofErr w:type="spellEnd"/>
          </w:p>
        </w:tc>
        <w:tc>
          <w:tcPr>
            <w:tcW w:w="2051"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xxxxxx</w:t>
            </w:r>
            <w:proofErr w:type="spellEnd"/>
          </w:p>
        </w:tc>
        <w:tc>
          <w:tcPr>
            <w:tcW w:w="2768" w:type="dxa"/>
            <w:shd w:val="clear" w:color="auto" w:fill="auto"/>
            <w:vAlign w:val="center"/>
          </w:tcPr>
          <w:p w:rsidR="00F17603" w:rsidRPr="00025C65" w:rsidRDefault="00F17603" w:rsidP="00ED343B">
            <w:pPr>
              <w:spacing w:line="276" w:lineRule="auto"/>
              <w:jc w:val="both"/>
              <w:rPr>
                <w:color w:val="000000" w:themeColor="text1"/>
                <w:sz w:val="22"/>
                <w:szCs w:val="22"/>
              </w:rPr>
            </w:pPr>
            <w:proofErr w:type="spellStart"/>
            <w:r w:rsidRPr="00025C65">
              <w:rPr>
                <w:rFonts w:eastAsia="Arial Unicode MS"/>
                <w:color w:val="000000" w:themeColor="text1"/>
                <w:sz w:val="22"/>
                <w:szCs w:val="22"/>
              </w:rPr>
              <w:t>xxxxxxxxxxxxxxx</w:t>
            </w:r>
            <w:proofErr w:type="spellEnd"/>
          </w:p>
        </w:tc>
        <w:tc>
          <w:tcPr>
            <w:tcW w:w="692"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794"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969" w:type="dxa"/>
            <w:shd w:val="clear" w:color="auto" w:fill="auto"/>
            <w:vAlign w:val="center"/>
          </w:tcPr>
          <w:p w:rsidR="00F17603" w:rsidRPr="00025C65" w:rsidRDefault="00F17603" w:rsidP="00ED343B">
            <w:pPr>
              <w:spacing w:line="276" w:lineRule="auto"/>
              <w:jc w:val="center"/>
              <w:rPr>
                <w:b/>
                <w:bCs/>
                <w:color w:val="000000" w:themeColor="text1"/>
                <w:sz w:val="22"/>
                <w:szCs w:val="22"/>
              </w:rPr>
            </w:pPr>
            <w:proofErr w:type="spellStart"/>
            <w:r w:rsidRPr="00025C65">
              <w:rPr>
                <w:b/>
                <w:bCs/>
                <w:color w:val="000000" w:themeColor="text1"/>
                <w:sz w:val="22"/>
                <w:szCs w:val="22"/>
              </w:rPr>
              <w:t>xxxx</w:t>
            </w:r>
            <w:proofErr w:type="spellEnd"/>
          </w:p>
        </w:tc>
        <w:tc>
          <w:tcPr>
            <w:tcW w:w="993" w:type="dxa"/>
            <w:shd w:val="clear" w:color="auto" w:fill="auto"/>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xxxxx</w:t>
            </w:r>
            <w:proofErr w:type="spellEnd"/>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 xml:space="preserve">b) Nos preços acima estão incluídos todos os insumos que o compõem, inclusive as despesas com impostos, taxas, transporte, alimentação, hospedagem, honorários, seguros, e quaisquer outros que incidam direta ou indiretamente </w:t>
      </w:r>
      <w:r w:rsidR="002C09CE">
        <w:rPr>
          <w:b/>
          <w:color w:val="000000" w:themeColor="text1"/>
          <w:sz w:val="22"/>
          <w:szCs w:val="22"/>
        </w:rPr>
        <w:t xml:space="preserve">no </w:t>
      </w:r>
      <w:r w:rsidR="002C09CE" w:rsidRPr="002C09CE">
        <w:rPr>
          <w:b/>
          <w:color w:val="000000" w:themeColor="text1"/>
          <w:sz w:val="22"/>
          <w:szCs w:val="22"/>
        </w:rPr>
        <w:t xml:space="preserve">fornecimento </w:t>
      </w:r>
      <w:r w:rsidR="00844783">
        <w:rPr>
          <w:b/>
          <w:color w:val="000000" w:themeColor="text1"/>
          <w:sz w:val="22"/>
          <w:szCs w:val="22"/>
        </w:rPr>
        <w:t>do serviço</w:t>
      </w:r>
      <w:r w:rsidR="0051627B" w:rsidRPr="00025C65">
        <w:rPr>
          <w:b/>
          <w:color w:val="000000" w:themeColor="text1"/>
          <w:sz w:val="22"/>
          <w:szCs w:val="22"/>
        </w:rPr>
        <w:t xml:space="preserve"> </w:t>
      </w:r>
      <w:r w:rsidRPr="00025C65">
        <w:rPr>
          <w:color w:val="000000" w:themeColor="text1"/>
          <w:sz w:val="22"/>
          <w:szCs w:val="22"/>
        </w:rPr>
        <w:t>desta Licitação.</w:t>
      </w: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c) Prazo de validade da proposta: (no mínimo de 60 dias contados da abertura dos envelopes propostas);</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d) Caso nos seja adjudicado o objeto da presente licitação, nos comprometemos receber a </w:t>
      </w:r>
      <w:r w:rsidRPr="00025C65">
        <w:rPr>
          <w:b/>
          <w:color w:val="000000" w:themeColor="text1"/>
          <w:sz w:val="22"/>
          <w:szCs w:val="22"/>
        </w:rPr>
        <w:t xml:space="preserve">Nota De Empenho </w:t>
      </w:r>
      <w:r w:rsidRPr="00025C65">
        <w:rPr>
          <w:color w:val="000000" w:themeColor="text1"/>
          <w:sz w:val="22"/>
          <w:szCs w:val="22"/>
        </w:rPr>
        <w:t>no prazo determinado no Edital, indicando para esse fim o Sr. ____________________, Carteira de identidade nº _____________, CPF nº _______________, (função na empresa), (endereço residencial) como responsável legal desta empresa.</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e) Dados bancários: (informar banco, agência e conta corrente).</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f) E-mail para recebimento da </w:t>
      </w:r>
      <w:r w:rsidRPr="00025C65">
        <w:rPr>
          <w:b/>
          <w:color w:val="000000" w:themeColor="text1"/>
          <w:sz w:val="22"/>
          <w:szCs w:val="22"/>
        </w:rPr>
        <w:t>NOTA DE EMPENHO</w:t>
      </w:r>
      <w:r w:rsidRPr="00025C65">
        <w:rPr>
          <w:color w:val="000000" w:themeColor="text1"/>
          <w:sz w:val="22"/>
          <w:szCs w:val="22"/>
        </w:rPr>
        <w:t>: ______________.</w:t>
      </w:r>
    </w:p>
    <w:p w:rsidR="00F17603" w:rsidRPr="00025C65" w:rsidRDefault="00F17603" w:rsidP="00ED343B">
      <w:pPr>
        <w:pStyle w:val="Corpodetexto3"/>
        <w:spacing w:line="276" w:lineRule="auto"/>
        <w:ind w:firstLine="708"/>
        <w:rPr>
          <w:color w:val="000000" w:themeColor="text1"/>
          <w:sz w:val="22"/>
          <w:szCs w:val="22"/>
        </w:rPr>
      </w:pPr>
    </w:p>
    <w:p w:rsidR="00F17603" w:rsidRPr="00025C65" w:rsidRDefault="00F17603" w:rsidP="00ED343B">
      <w:pPr>
        <w:pStyle w:val="Corpodetexto3"/>
        <w:spacing w:line="276" w:lineRule="auto"/>
        <w:ind w:firstLine="708"/>
        <w:rPr>
          <w:color w:val="000000" w:themeColor="text1"/>
          <w:sz w:val="22"/>
          <w:szCs w:val="22"/>
        </w:rPr>
      </w:pPr>
      <w:r w:rsidRPr="00025C65">
        <w:rPr>
          <w:color w:val="000000" w:themeColor="text1"/>
          <w:sz w:val="22"/>
          <w:szCs w:val="22"/>
        </w:rPr>
        <w:t>Finalizando, declaramos que estamos de pleno acordo com todas as condições estabelecidas no Edital e seus anexos.</w:t>
      </w:r>
    </w:p>
    <w:p w:rsidR="002B5FAB" w:rsidRPr="00025C65" w:rsidRDefault="002B5FAB" w:rsidP="00ED343B">
      <w:pPr>
        <w:pStyle w:val="Corpodetexto3"/>
        <w:spacing w:line="276" w:lineRule="auto"/>
        <w:ind w:firstLine="708"/>
        <w:rPr>
          <w:color w:val="000000" w:themeColor="text1"/>
          <w:sz w:val="22"/>
          <w:szCs w:val="22"/>
        </w:rPr>
      </w:pPr>
      <w:r w:rsidRPr="00025C65">
        <w:rPr>
          <w:color w:val="000000" w:themeColor="text1"/>
          <w:sz w:val="22"/>
          <w:szCs w:val="22"/>
        </w:rPr>
        <w:t>Local e Data</w:t>
      </w: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2B5FAB">
      <w:pPr>
        <w:jc w:val="center"/>
      </w:pPr>
      <w:r w:rsidRPr="00025C65">
        <w:rPr>
          <w:sz w:val="26"/>
        </w:rPr>
        <w:t>___________________________</w:t>
      </w:r>
    </w:p>
    <w:p w:rsidR="00F17603"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9B08FC"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shd w:val="clear" w:color="auto" w:fill="BFB055"/>
        </w:rPr>
        <w:lastRenderedPageBreak/>
        <w:t xml:space="preserve">ANEXO </w:t>
      </w:r>
      <w:r w:rsidR="00F17603" w:rsidRPr="00025C65">
        <w:rPr>
          <w:b/>
          <w:color w:val="000000" w:themeColor="text1"/>
          <w:sz w:val="22"/>
          <w:szCs w:val="22"/>
          <w:u w:val="single"/>
          <w:shd w:val="clear" w:color="auto" w:fill="BFB055"/>
        </w:rPr>
        <w:t>VII – MODELO DA DECLARAÇÃO DE ELABORAÇÃO INDEPENDENTE DE</w:t>
      </w:r>
      <w:r w:rsidR="00F17603" w:rsidRPr="00025C65">
        <w:rPr>
          <w:b/>
          <w:color w:val="000000" w:themeColor="text1"/>
          <w:sz w:val="22"/>
          <w:szCs w:val="22"/>
          <w:u w:val="single"/>
        </w:rPr>
        <w:t xml:space="preserve"> PROPOSTA</w:t>
      </w:r>
    </w:p>
    <w:p w:rsidR="00F17603" w:rsidRPr="00025C65" w:rsidRDefault="00F17603" w:rsidP="00ED343B">
      <w:pPr>
        <w:pStyle w:val="Padro"/>
        <w:spacing w:line="276" w:lineRule="auto"/>
        <w:jc w:val="center"/>
        <w:rPr>
          <w:rFonts w:eastAsia="Arial Unicode MS"/>
          <w:color w:val="000000" w:themeColor="text1"/>
          <w:sz w:val="22"/>
          <w:szCs w:val="22"/>
        </w:rPr>
      </w:pPr>
    </w:p>
    <w:p w:rsidR="00F17603" w:rsidRPr="00025C65" w:rsidRDefault="00F17603" w:rsidP="00ED343B">
      <w:pPr>
        <w:pStyle w:val="Padro"/>
        <w:spacing w:line="276" w:lineRule="auto"/>
        <w:jc w:val="center"/>
        <w:rPr>
          <w:rFonts w:eastAsia="Arial Unicode MS"/>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137911" w:rsidRPr="00025C65" w:rsidRDefault="00137911" w:rsidP="00137911">
            <w:pPr>
              <w:spacing w:line="276" w:lineRule="auto"/>
              <w:jc w:val="center"/>
              <w:rPr>
                <w:color w:val="000000" w:themeColor="text1"/>
                <w:sz w:val="22"/>
                <w:szCs w:val="22"/>
              </w:rPr>
            </w:pPr>
            <w:r w:rsidRPr="00025C65">
              <w:rPr>
                <w:color w:val="000000" w:themeColor="text1"/>
                <w:sz w:val="22"/>
                <w:szCs w:val="22"/>
              </w:rPr>
              <w:t>DADOS DA EMPRESA</w:t>
            </w:r>
            <w:r>
              <w:rPr>
                <w:color w:val="000000" w:themeColor="text1"/>
                <w:sz w:val="22"/>
                <w:szCs w:val="22"/>
              </w:rPr>
              <w:t>/PESSOA FÍSICA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Pregão Presencial nº </w:t>
      </w:r>
      <w:r w:rsidR="00137911">
        <w:rPr>
          <w:b/>
          <w:color w:val="000000" w:themeColor="text1"/>
          <w:sz w:val="22"/>
          <w:szCs w:val="22"/>
        </w:rPr>
        <w:t>007/2019</w:t>
      </w:r>
      <w:r>
        <w:rPr>
          <w:b/>
          <w:color w:val="000000" w:themeColor="text1"/>
          <w:sz w:val="22"/>
          <w:szCs w:val="22"/>
        </w:rPr>
        <w:t>.</w:t>
      </w: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Processo Administrativo MJS/ RN nº </w:t>
      </w:r>
      <w:r w:rsidR="00844783">
        <w:rPr>
          <w:b/>
          <w:color w:val="000000" w:themeColor="text1"/>
          <w:sz w:val="22"/>
          <w:szCs w:val="22"/>
        </w:rPr>
        <w:t>130.023/2019</w:t>
      </w:r>
    </w:p>
    <w:p w:rsidR="00F17603" w:rsidRPr="00025C65" w:rsidRDefault="00F17603" w:rsidP="00ED343B">
      <w:pPr>
        <w:pStyle w:val="Padro"/>
        <w:spacing w:line="276" w:lineRule="auto"/>
        <w:jc w:val="both"/>
        <w:rPr>
          <w:rFonts w:eastAsia="Arial Unicode MS"/>
          <w:color w:val="000000" w:themeColor="text1"/>
          <w:sz w:val="22"/>
          <w:szCs w:val="22"/>
        </w:rPr>
      </w:pPr>
    </w:p>
    <w:p w:rsidR="00F17603" w:rsidRPr="00025C65" w:rsidRDefault="00F17603" w:rsidP="00ED343B">
      <w:pPr>
        <w:pStyle w:val="Padro"/>
        <w:spacing w:line="276" w:lineRule="auto"/>
        <w:ind w:firstLine="708"/>
        <w:jc w:val="both"/>
        <w:rPr>
          <w:rFonts w:eastAsia="Arial Unicode MS"/>
          <w:color w:val="000000" w:themeColor="text1"/>
          <w:sz w:val="22"/>
          <w:szCs w:val="22"/>
        </w:rPr>
      </w:pPr>
      <w:r w:rsidRPr="00025C65">
        <w:rPr>
          <w:rFonts w:eastAsia="Arial Unicode MS"/>
          <w:color w:val="000000" w:themeColor="text1"/>
          <w:sz w:val="22"/>
          <w:szCs w:val="22"/>
        </w:rPr>
        <w:t>Declaro, para fins de atendimento às exigências editalícias, sob as penas da Lei, em especial o art. 299 do Código Penal Brasileiro, que:</w:t>
      </w:r>
    </w:p>
    <w:p w:rsidR="00F17603" w:rsidRPr="00025C65" w:rsidRDefault="00F17603" w:rsidP="00ED343B">
      <w:pPr>
        <w:pStyle w:val="Padro"/>
        <w:spacing w:line="276" w:lineRule="auto"/>
        <w:ind w:firstLine="708"/>
        <w:jc w:val="both"/>
        <w:rPr>
          <w:rFonts w:eastAsia="Arial Unicode MS"/>
          <w:color w:val="000000" w:themeColor="text1"/>
          <w:sz w:val="22"/>
          <w:szCs w:val="22"/>
        </w:rPr>
      </w:pP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proposta apresentada para participar desta Licitação foi elaborada de maneira independente pela licitante, e o conteúdo da proposta não foi, no todo ou em parte, direta ou indiretamente, informado, discutido ou recebido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intenção de apresentar a proposta elaborada para participar desta Licitação não foi informada, discutida ou recebida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não tentou, por qualquer meio ou por qualquer pessoa, influir na decisão de qualquer outro participante potencial ou de fato desta Licitação quanto a participar ou não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o conteúdo da proposta apresentada para participar desta Licitação não será, no todo ou em parte, direta ou indiretamente, comunicado ou discutido com qualquer outro participante potencial ou de fato desta Licitação antes da adjudicação do objeto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 xml:space="preserve">Que o conteúdo da proposta apresentada para participar desta Licitação não foi, no todo ou em parte, direta ou indiretamente, informado, discutido ou recebido de qualquer integrante do </w:t>
      </w:r>
      <w:r w:rsidRPr="00025C65">
        <w:rPr>
          <w:rFonts w:eastAsia="Arial Unicode MS"/>
          <w:b/>
          <w:color w:val="000000" w:themeColor="text1"/>
          <w:sz w:val="22"/>
          <w:szCs w:val="22"/>
        </w:rPr>
        <w:t xml:space="preserve">Município de Jardim do Seridó/RN </w:t>
      </w:r>
      <w:r w:rsidRPr="00025C65">
        <w:rPr>
          <w:rFonts w:eastAsia="Arial Unicode MS"/>
          <w:color w:val="000000" w:themeColor="text1"/>
          <w:sz w:val="22"/>
          <w:szCs w:val="22"/>
        </w:rPr>
        <w:t xml:space="preserve">antes da abertura oficial das propostas; </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está plenamente ciente do teor e da extensão desta declaração e que detém plenos poderes e informações para firmá-las.</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r w:rsidR="00137911">
        <w:rPr>
          <w:color w:val="000000" w:themeColor="text1"/>
          <w:sz w:val="22"/>
          <w:szCs w:val="22"/>
        </w:rPr>
        <w:t>/Pessoa Física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shd w:val="clear" w:color="auto" w:fill="C0B158"/>
        <w:spacing w:line="276" w:lineRule="auto"/>
        <w:jc w:val="center"/>
        <w:rPr>
          <w:b/>
          <w:color w:val="000000" w:themeColor="text1"/>
          <w:sz w:val="22"/>
          <w:szCs w:val="22"/>
          <w:u w:val="single"/>
        </w:rPr>
      </w:pPr>
      <w:r w:rsidRPr="00025C65">
        <w:rPr>
          <w:b/>
          <w:color w:val="000000" w:themeColor="text1"/>
          <w:sz w:val="22"/>
          <w:szCs w:val="22"/>
          <w:u w:val="single"/>
        </w:rPr>
        <w:lastRenderedPageBreak/>
        <w:t xml:space="preserve">ANEXO </w:t>
      </w:r>
      <w:r w:rsidR="0051627B" w:rsidRPr="00025C65">
        <w:rPr>
          <w:b/>
          <w:color w:val="000000" w:themeColor="text1"/>
          <w:sz w:val="22"/>
          <w:szCs w:val="22"/>
          <w:u w:val="single"/>
        </w:rPr>
        <w:t>VIII</w:t>
      </w:r>
      <w:r w:rsidRPr="00025C65">
        <w:rPr>
          <w:b/>
          <w:color w:val="000000" w:themeColor="text1"/>
          <w:sz w:val="22"/>
          <w:szCs w:val="22"/>
          <w:u w:val="single"/>
        </w:rPr>
        <w:t xml:space="preserve"> – MINUTA </w:t>
      </w:r>
      <w:r w:rsidR="00A75745" w:rsidRPr="00025C65">
        <w:rPr>
          <w:b/>
          <w:color w:val="000000" w:themeColor="text1"/>
          <w:sz w:val="22"/>
          <w:szCs w:val="22"/>
          <w:u w:val="single"/>
        </w:rPr>
        <w:t>ATA DE REGISTRO DE PREÇO</w:t>
      </w:r>
      <w:r w:rsidRPr="00025C65">
        <w:rPr>
          <w:b/>
          <w:color w:val="000000" w:themeColor="text1"/>
          <w:sz w:val="22"/>
          <w:szCs w:val="22"/>
          <w:u w:val="single"/>
        </w:rPr>
        <w:t xml:space="preserve"> Nº XXX/XXXX</w:t>
      </w:r>
    </w:p>
    <w:p w:rsidR="00F17603" w:rsidRPr="00025C65" w:rsidRDefault="00F17603" w:rsidP="00ED343B">
      <w:pPr>
        <w:spacing w:line="276" w:lineRule="auto"/>
        <w:rPr>
          <w:color w:val="000000" w:themeColor="text1"/>
          <w:sz w:val="22"/>
          <w:szCs w:val="22"/>
        </w:rPr>
      </w:pPr>
    </w:p>
    <w:p w:rsidR="00646EA6" w:rsidRPr="00025C65" w:rsidRDefault="00646EA6" w:rsidP="00646EA6">
      <w:pPr>
        <w:pStyle w:val="Recuodecorpodetexto2"/>
        <w:spacing w:line="276" w:lineRule="auto"/>
        <w:ind w:left="0" w:firstLine="0"/>
        <w:rPr>
          <w:rFonts w:ascii="Times New Roman" w:hAnsi="Times New Roman"/>
          <w:color w:val="000000" w:themeColor="text1"/>
          <w:sz w:val="22"/>
          <w:szCs w:val="22"/>
        </w:rPr>
      </w:pPr>
      <w:r w:rsidRPr="00025C65">
        <w:rPr>
          <w:rFonts w:ascii="Times New Roman" w:eastAsia="Calibri" w:hAnsi="Times New Roman"/>
          <w:b/>
          <w:bCs/>
          <w:color w:val="000000" w:themeColor="text1"/>
          <w:sz w:val="22"/>
          <w:szCs w:val="22"/>
        </w:rPr>
        <w:t xml:space="preserve">O MUNICÍPIO DE JARDIM DO SERIDÓ/RN, </w:t>
      </w:r>
      <w:r w:rsidRPr="00025C65">
        <w:rPr>
          <w:rFonts w:ascii="Times New Roman" w:eastAsia="Calibri" w:hAnsi="Times New Roman"/>
          <w:bCs/>
          <w:color w:val="000000" w:themeColor="text1"/>
          <w:sz w:val="22"/>
          <w:szCs w:val="22"/>
        </w:rPr>
        <w:t>inscrito no CNPJ/MF sob o n° 08.086.662/0001-38, com sede no Centro de Múltiplo Uso “Prefeito Pedro Izidro de Medeiros”, Praça “Prefeito Manoel Paulino dos Santos Filho”, Centro, Jardim do Seridó/RN, neste ato representado pelo Prefeito Municipal, Sr. José Amazan Silva, inscrito no CPF/MF sob o nº 357.721.584-49, portador de RG nº 1.125.644 – SEDS/PB, brasileiro, casado, empresário, residente na Rua Gregório de Azevedo, 23, Comissão, Jardim do Seridó/RN, doravante denominado simplesmente</w:t>
      </w:r>
      <w:r w:rsidRPr="00025C65">
        <w:rPr>
          <w:rFonts w:ascii="Times New Roman" w:eastAsia="Calibri" w:hAnsi="Times New Roman"/>
          <w:b/>
          <w:bCs/>
          <w:color w:val="000000" w:themeColor="text1"/>
          <w:sz w:val="22"/>
          <w:szCs w:val="22"/>
        </w:rPr>
        <w:t xml:space="preserve"> PROMITENTE CONTRATANTE</w:t>
      </w:r>
      <w:r w:rsidRPr="00025C65">
        <w:rPr>
          <w:rFonts w:ascii="Times New Roman" w:eastAsia="Calibri" w:hAnsi="Times New Roman"/>
          <w:bCs/>
          <w:color w:val="000000" w:themeColor="text1"/>
          <w:sz w:val="22"/>
          <w:szCs w:val="22"/>
        </w:rPr>
        <w:t>, e a empresa</w:t>
      </w:r>
      <w:r w:rsidR="00137911">
        <w:rPr>
          <w:rFonts w:ascii="Times New Roman" w:eastAsia="Calibri" w:hAnsi="Times New Roman"/>
          <w:bCs/>
          <w:color w:val="000000" w:themeColor="text1"/>
          <w:sz w:val="22"/>
          <w:szCs w:val="22"/>
        </w:rPr>
        <w:t xml:space="preserve"> e/ou Pessoa Física</w:t>
      </w:r>
      <w:r w:rsidRPr="00025C65">
        <w:rPr>
          <w:rFonts w:ascii="Times New Roman" w:eastAsia="Calibri" w:hAnsi="Times New Roman"/>
          <w:b/>
          <w:bCs/>
          <w:color w:val="000000" w:themeColor="text1"/>
          <w:sz w:val="22"/>
          <w:szCs w:val="22"/>
        </w:rPr>
        <w:t xml:space="preserve">, XXX </w:t>
      </w:r>
      <w:r w:rsidRPr="00025C65">
        <w:rPr>
          <w:rFonts w:ascii="Times New Roman" w:eastAsia="Calibri" w:hAnsi="Times New Roman"/>
          <w:bCs/>
          <w:color w:val="000000" w:themeColor="text1"/>
          <w:sz w:val="22"/>
          <w:szCs w:val="22"/>
        </w:rPr>
        <w:t>inscrita no CNPJ/</w:t>
      </w:r>
      <w:r w:rsidR="00137911">
        <w:rPr>
          <w:rFonts w:ascii="Times New Roman" w:eastAsia="Calibri" w:hAnsi="Times New Roman"/>
          <w:bCs/>
          <w:color w:val="000000" w:themeColor="text1"/>
          <w:sz w:val="22"/>
          <w:szCs w:val="22"/>
        </w:rPr>
        <w:t>ou/CPF</w:t>
      </w:r>
      <w:r w:rsidRPr="00025C65">
        <w:rPr>
          <w:rFonts w:ascii="Times New Roman" w:eastAsia="Calibri" w:hAnsi="Times New Roman"/>
          <w:bCs/>
          <w:color w:val="000000" w:themeColor="text1"/>
          <w:sz w:val="22"/>
          <w:szCs w:val="22"/>
        </w:rPr>
        <w:t xml:space="preserve"> sob o nº __.___.___.___/_____-__, sediada à XXXXX, doravante denominado simplesmente</w:t>
      </w:r>
      <w:r w:rsidRPr="00025C65">
        <w:rPr>
          <w:rFonts w:ascii="Times New Roman" w:eastAsia="Calibri" w:hAnsi="Times New Roman"/>
          <w:b/>
          <w:bCs/>
          <w:color w:val="000000" w:themeColor="text1"/>
          <w:sz w:val="22"/>
          <w:szCs w:val="22"/>
        </w:rPr>
        <w:t xml:space="preserve"> PROMITENTE CONTRATADA, </w:t>
      </w:r>
      <w:r w:rsidRPr="00025C65">
        <w:rPr>
          <w:rFonts w:ascii="Times New Roman" w:eastAsia="Calibri" w:hAnsi="Times New Roman"/>
          <w:bCs/>
          <w:color w:val="000000" w:themeColor="text1"/>
          <w:sz w:val="22"/>
          <w:szCs w:val="22"/>
        </w:rPr>
        <w:t xml:space="preserve">de acordo com a Lei nº 8.666, de 21 de junho de 1423 e suas alterações, os Decretos Municipais nº </w:t>
      </w:r>
      <w:r w:rsidRPr="00025C65">
        <w:rPr>
          <w:rFonts w:ascii="Times New Roman" w:hAnsi="Times New Roman"/>
          <w:b/>
          <w:color w:val="000000" w:themeColor="text1"/>
          <w:sz w:val="22"/>
          <w:szCs w:val="22"/>
        </w:rPr>
        <w:t>1.254-B</w:t>
      </w:r>
      <w:r w:rsidRPr="00025C65">
        <w:rPr>
          <w:rStyle w:val="Refdenotaderodap"/>
          <w:rFonts w:ascii="Times New Roman" w:hAnsi="Times New Roman"/>
          <w:b/>
          <w:color w:val="000000" w:themeColor="text1"/>
          <w:sz w:val="22"/>
          <w:szCs w:val="22"/>
        </w:rPr>
        <w:footnoteReference w:id="3"/>
      </w:r>
      <w:r w:rsidRPr="00025C65">
        <w:rPr>
          <w:rFonts w:ascii="Times New Roman" w:hAnsi="Times New Roman"/>
          <w:b/>
          <w:color w:val="000000" w:themeColor="text1"/>
          <w:sz w:val="22"/>
          <w:szCs w:val="22"/>
        </w:rPr>
        <w:t xml:space="preserve"> de 09 de janeiro de 2017 e 1.254-C</w:t>
      </w:r>
      <w:r w:rsidRPr="00025C65">
        <w:rPr>
          <w:rStyle w:val="Refdenotaderodap"/>
          <w:rFonts w:ascii="Times New Roman" w:hAnsi="Times New Roman"/>
          <w:b/>
          <w:color w:val="000000" w:themeColor="text1"/>
          <w:sz w:val="22"/>
          <w:szCs w:val="22"/>
        </w:rPr>
        <w:footnoteReference w:id="4"/>
      </w:r>
      <w:r w:rsidRPr="00025C65">
        <w:rPr>
          <w:rFonts w:ascii="Times New Roman" w:hAnsi="Times New Roman"/>
          <w:b/>
          <w:color w:val="000000" w:themeColor="text1"/>
          <w:sz w:val="22"/>
          <w:szCs w:val="22"/>
        </w:rPr>
        <w:t xml:space="preserve"> </w:t>
      </w:r>
      <w:r w:rsidRPr="00025C65">
        <w:rPr>
          <w:rFonts w:ascii="Times New Roman" w:eastAsia="Calibri" w:hAnsi="Times New Roman"/>
          <w:bCs/>
          <w:color w:val="000000" w:themeColor="text1"/>
          <w:sz w:val="22"/>
          <w:szCs w:val="22"/>
        </w:rPr>
        <w:t>09 de janeiro de 2017, conforme classificação das propostas apresentadas no</w:t>
      </w:r>
      <w:r w:rsidRPr="00025C65">
        <w:rPr>
          <w:rFonts w:ascii="Times New Roman" w:eastAsia="Calibri" w:hAnsi="Times New Roman"/>
          <w:b/>
          <w:bCs/>
          <w:color w:val="000000" w:themeColor="text1"/>
          <w:sz w:val="22"/>
          <w:szCs w:val="22"/>
        </w:rPr>
        <w:t xml:space="preserve">  </w:t>
      </w:r>
      <w:r w:rsidR="009E2822" w:rsidRPr="00025C65">
        <w:rPr>
          <w:rFonts w:ascii="Times New Roman" w:hAnsi="Times New Roman"/>
          <w:b/>
          <w:bCs/>
          <w:color w:val="000000" w:themeColor="text1"/>
          <w:sz w:val="22"/>
          <w:szCs w:val="22"/>
        </w:rPr>
        <w:t xml:space="preserve">Pregão Presencial n° </w:t>
      </w:r>
      <w:r w:rsidR="00621D54">
        <w:rPr>
          <w:rFonts w:ascii="Times New Roman" w:hAnsi="Times New Roman"/>
          <w:b/>
          <w:bCs/>
          <w:color w:val="000000" w:themeColor="text1"/>
          <w:sz w:val="22"/>
          <w:szCs w:val="22"/>
        </w:rPr>
        <w:t>00</w:t>
      </w:r>
      <w:r w:rsidR="00844783">
        <w:rPr>
          <w:rFonts w:ascii="Times New Roman" w:hAnsi="Times New Roman"/>
          <w:b/>
          <w:bCs/>
          <w:color w:val="000000" w:themeColor="text1"/>
          <w:sz w:val="22"/>
          <w:szCs w:val="22"/>
        </w:rPr>
        <w:t>7</w:t>
      </w:r>
      <w:r w:rsidR="00621D54">
        <w:rPr>
          <w:rFonts w:ascii="Times New Roman" w:hAnsi="Times New Roman"/>
          <w:b/>
          <w:bCs/>
          <w:color w:val="000000" w:themeColor="text1"/>
          <w:sz w:val="22"/>
          <w:szCs w:val="22"/>
        </w:rPr>
        <w:t>/2019</w:t>
      </w:r>
      <w:r w:rsidRPr="00025C65">
        <w:rPr>
          <w:rFonts w:ascii="Times New Roman" w:hAnsi="Times New Roman"/>
          <w:b/>
          <w:bCs/>
          <w:color w:val="000000" w:themeColor="text1"/>
          <w:sz w:val="22"/>
          <w:szCs w:val="22"/>
        </w:rPr>
        <w:t xml:space="preserve"> – </w:t>
      </w:r>
      <w:r w:rsidR="002C09CE">
        <w:rPr>
          <w:rFonts w:ascii="Times New Roman" w:hAnsi="Times New Roman"/>
          <w:b/>
          <w:bCs/>
          <w:color w:val="000000" w:themeColor="text1"/>
          <w:sz w:val="22"/>
          <w:szCs w:val="22"/>
        </w:rPr>
        <w:t xml:space="preserve">Processo Administrativo MJS/RN nº </w:t>
      </w:r>
      <w:r w:rsidR="00137911">
        <w:rPr>
          <w:rFonts w:ascii="Times New Roman" w:hAnsi="Times New Roman"/>
          <w:b/>
          <w:bCs/>
          <w:color w:val="000000" w:themeColor="text1"/>
          <w:sz w:val="22"/>
          <w:szCs w:val="22"/>
        </w:rPr>
        <w:t>130.023</w:t>
      </w:r>
      <w:r w:rsidR="00621D54">
        <w:rPr>
          <w:rFonts w:ascii="Times New Roman" w:hAnsi="Times New Roman"/>
          <w:b/>
          <w:bCs/>
          <w:color w:val="000000" w:themeColor="text1"/>
          <w:sz w:val="22"/>
          <w:szCs w:val="22"/>
        </w:rPr>
        <w:t>/2019</w:t>
      </w:r>
      <w:r w:rsidRPr="00025C65">
        <w:rPr>
          <w:rFonts w:ascii="Times New Roman" w:hAnsi="Times New Roman"/>
          <w:color w:val="000000" w:themeColor="text1"/>
          <w:sz w:val="22"/>
          <w:szCs w:val="22"/>
        </w:rPr>
        <w:t xml:space="preserve">, homologado em </w:t>
      </w:r>
      <w:proofErr w:type="spellStart"/>
      <w:r w:rsidR="0004001E" w:rsidRPr="00025C65">
        <w:rPr>
          <w:rFonts w:ascii="Times New Roman" w:hAnsi="Times New Roman"/>
          <w:color w:val="000000" w:themeColor="text1"/>
          <w:sz w:val="22"/>
          <w:szCs w:val="22"/>
        </w:rPr>
        <w:t>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w:t>
      </w:r>
      <w:proofErr w:type="spellEnd"/>
      <w:r w:rsidRPr="00025C65">
        <w:rPr>
          <w:rFonts w:ascii="Times New Roman" w:hAnsi="Times New Roman"/>
          <w:color w:val="000000" w:themeColor="text1"/>
          <w:sz w:val="22"/>
          <w:szCs w:val="22"/>
        </w:rPr>
        <w:t>, resolve registrar os preços oferecidos pela empresa, como segue:</w:t>
      </w:r>
    </w:p>
    <w:p w:rsidR="00646EA6" w:rsidRPr="00025C65" w:rsidRDefault="00646EA6" w:rsidP="00646EA6">
      <w:pPr>
        <w:pStyle w:val="Recuodocorpodetexto"/>
        <w:spacing w:line="276" w:lineRule="auto"/>
        <w:rPr>
          <w:b w:val="0"/>
          <w:sz w:val="22"/>
          <w:szCs w:val="22"/>
        </w:rPr>
      </w:pPr>
    </w:p>
    <w:p w:rsidR="00646EA6" w:rsidRPr="00025C65" w:rsidRDefault="00646EA6" w:rsidP="00646EA6">
      <w:pPr>
        <w:pStyle w:val="Recuodocorpodetexto"/>
        <w:spacing w:line="276" w:lineRule="auto"/>
        <w:rPr>
          <w:sz w:val="22"/>
          <w:szCs w:val="22"/>
          <w:u w:val="single"/>
        </w:rPr>
      </w:pPr>
      <w:r w:rsidRPr="00025C65">
        <w:rPr>
          <w:sz w:val="22"/>
          <w:szCs w:val="22"/>
          <w:u w:val="single"/>
        </w:rPr>
        <w:t>CLÁUSULA PRIMEIRA - DO OBJETO</w:t>
      </w:r>
    </w:p>
    <w:p w:rsidR="00646EA6" w:rsidRPr="00025C65" w:rsidRDefault="00646EA6" w:rsidP="00646EA6">
      <w:pPr>
        <w:pStyle w:val="Recuodocorpodetexto"/>
        <w:spacing w:line="276" w:lineRule="auto"/>
        <w:rPr>
          <w:sz w:val="22"/>
          <w:szCs w:val="22"/>
        </w:rPr>
      </w:pPr>
    </w:p>
    <w:p w:rsidR="00646EA6" w:rsidRPr="00025C65" w:rsidRDefault="00646EA6" w:rsidP="00646EA6">
      <w:pPr>
        <w:spacing w:line="276" w:lineRule="auto"/>
        <w:jc w:val="both"/>
        <w:rPr>
          <w:sz w:val="22"/>
          <w:szCs w:val="22"/>
        </w:rPr>
      </w:pPr>
      <w:r w:rsidRPr="00025C65">
        <w:rPr>
          <w:sz w:val="22"/>
          <w:szCs w:val="22"/>
        </w:rPr>
        <w:t>1.</w:t>
      </w:r>
      <w:r w:rsidRPr="002C09CE">
        <w:rPr>
          <w:sz w:val="22"/>
          <w:szCs w:val="22"/>
        </w:rPr>
        <w:t>1</w:t>
      </w:r>
      <w:r w:rsidRPr="002C09CE">
        <w:rPr>
          <w:b/>
          <w:sz w:val="22"/>
          <w:szCs w:val="22"/>
        </w:rPr>
        <w:t xml:space="preserve">- </w:t>
      </w:r>
      <w:r w:rsidR="00844783" w:rsidRPr="00844783">
        <w:rPr>
          <w:color w:val="000000"/>
        </w:rPr>
        <w:t>Contratação de Médico Psiquiatra para realização de consulta no Município de Jardim do Seridó/RN</w:t>
      </w:r>
      <w:r w:rsidR="006870BE" w:rsidRPr="00F54A3A">
        <w:rPr>
          <w:sz w:val="22"/>
        </w:rPr>
        <w:t xml:space="preserve"> – Sistema de Registro de Preços</w:t>
      </w:r>
      <w:r w:rsidRPr="002C09CE">
        <w:rPr>
          <w:rFonts w:eastAsia="Arial Unicode MS"/>
          <w:b/>
          <w:sz w:val="22"/>
          <w:szCs w:val="22"/>
        </w:rPr>
        <w:t xml:space="preserve">, </w:t>
      </w:r>
      <w:r w:rsidRPr="002C09CE">
        <w:rPr>
          <w:sz w:val="22"/>
          <w:szCs w:val="22"/>
        </w:rPr>
        <w:t xml:space="preserve">devidamente </w:t>
      </w:r>
      <w:r w:rsidRPr="00025C65">
        <w:rPr>
          <w:sz w:val="22"/>
          <w:szCs w:val="22"/>
        </w:rPr>
        <w:t xml:space="preserve">quantificado e especificado na proposta comercial de preços apresentada no </w:t>
      </w:r>
      <w:r w:rsidR="009E2822" w:rsidRPr="00025C65">
        <w:rPr>
          <w:b/>
          <w:sz w:val="22"/>
          <w:szCs w:val="22"/>
        </w:rPr>
        <w:t xml:space="preserve">Pregão Presencial nº </w:t>
      </w:r>
      <w:r w:rsidR="006870BE">
        <w:rPr>
          <w:b/>
          <w:sz w:val="22"/>
          <w:szCs w:val="22"/>
        </w:rPr>
        <w:t>00</w:t>
      </w:r>
      <w:r w:rsidR="00844783">
        <w:rPr>
          <w:b/>
          <w:sz w:val="22"/>
          <w:szCs w:val="22"/>
        </w:rPr>
        <w:t>7</w:t>
      </w:r>
      <w:r w:rsidR="006870BE">
        <w:rPr>
          <w:b/>
          <w:sz w:val="22"/>
          <w:szCs w:val="22"/>
        </w:rPr>
        <w:t>/2019,</w:t>
      </w:r>
      <w:r w:rsidRPr="00025C65">
        <w:rPr>
          <w:sz w:val="22"/>
          <w:szCs w:val="22"/>
        </w:rPr>
        <w:t xml:space="preserve"> a qual passa a fazer parte deste documento.</w:t>
      </w:r>
    </w:p>
    <w:p w:rsidR="00646EA6" w:rsidRPr="00025C65" w:rsidRDefault="00646EA6" w:rsidP="00646EA6">
      <w:pPr>
        <w:pStyle w:val="Recuodocorpodetexto"/>
        <w:spacing w:line="276" w:lineRule="auto"/>
        <w:rPr>
          <w:b w:val="0"/>
          <w:sz w:val="22"/>
          <w:szCs w:val="22"/>
        </w:rPr>
      </w:pPr>
      <w:r w:rsidRPr="00025C65">
        <w:rPr>
          <w:b w:val="0"/>
          <w:sz w:val="22"/>
          <w:szCs w:val="22"/>
        </w:rPr>
        <w:t xml:space="preserve">1.2 - Os preços da </w:t>
      </w:r>
      <w:r w:rsidRPr="00025C65">
        <w:rPr>
          <w:sz w:val="22"/>
          <w:szCs w:val="22"/>
        </w:rPr>
        <w:t>PROMITENTE CONTRATADA,</w:t>
      </w:r>
      <w:r w:rsidRPr="00025C65">
        <w:rPr>
          <w:b w:val="0"/>
          <w:sz w:val="22"/>
          <w:szCs w:val="22"/>
        </w:rPr>
        <w:t xml:space="preserve"> constantes desta Ata de Registro de Preços, ficam declarados registrados para fins de cumprimento deste instrumento.</w:t>
      </w:r>
    </w:p>
    <w:p w:rsidR="00646EA6" w:rsidRPr="00025C65" w:rsidRDefault="00646EA6" w:rsidP="00646EA6">
      <w:pPr>
        <w:pStyle w:val="Recuodocorpodetexto"/>
        <w:spacing w:line="276" w:lineRule="auto"/>
        <w:rPr>
          <w:b w:val="0"/>
          <w:sz w:val="22"/>
          <w:szCs w:val="22"/>
        </w:rPr>
      </w:pPr>
      <w:r w:rsidRPr="00025C65">
        <w:rPr>
          <w:b w:val="0"/>
          <w:sz w:val="22"/>
          <w:szCs w:val="22"/>
        </w:rPr>
        <w:t>1.3 - A existência de preços registrados não obriga os órgãos participantes a firmarem as contratações que deles poderão advir, ficando-lhes facultada a utilização de outras licitações, sendo assegurado ao beneficiário do registro preferência em igualdade de condições.</w:t>
      </w:r>
    </w:p>
    <w:p w:rsidR="00646EA6" w:rsidRPr="00025C65" w:rsidRDefault="00646EA6" w:rsidP="00646EA6">
      <w:pPr>
        <w:pStyle w:val="Recuodocorpodetexto"/>
        <w:spacing w:line="276" w:lineRule="auto"/>
        <w:rPr>
          <w:snapToGrid/>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SEGUNDA - DA VALIDADE DO REGISTRO DE PREÇOS</w:t>
      </w:r>
    </w:p>
    <w:p w:rsidR="00646EA6" w:rsidRPr="00025C65" w:rsidRDefault="00646EA6" w:rsidP="00646EA6">
      <w:pPr>
        <w:pStyle w:val="WW-Corpodetexto2"/>
        <w:spacing w:line="276" w:lineRule="auto"/>
        <w:rPr>
          <w:snapToGrid/>
          <w:sz w:val="22"/>
          <w:szCs w:val="22"/>
        </w:rPr>
      </w:pPr>
    </w:p>
    <w:p w:rsidR="00646EA6" w:rsidRPr="00025C65" w:rsidRDefault="00646EA6" w:rsidP="00646EA6">
      <w:pPr>
        <w:pStyle w:val="WW-Corpodetexto2"/>
        <w:spacing w:line="276" w:lineRule="auto"/>
        <w:rPr>
          <w:b/>
          <w:snapToGrid/>
          <w:sz w:val="22"/>
          <w:szCs w:val="22"/>
        </w:rPr>
      </w:pPr>
      <w:r w:rsidRPr="00025C65">
        <w:rPr>
          <w:snapToGrid/>
          <w:sz w:val="22"/>
          <w:szCs w:val="22"/>
        </w:rPr>
        <w:t xml:space="preserve">2.1- O registro de preços formalizado na presente Ata terá validade com início na data de sua subscrição e término em 12(doze) meses. </w:t>
      </w:r>
    </w:p>
    <w:p w:rsidR="00646EA6" w:rsidRPr="00025C65" w:rsidRDefault="00646EA6" w:rsidP="00646EA6">
      <w:pPr>
        <w:spacing w:line="276" w:lineRule="auto"/>
        <w:jc w:val="both"/>
        <w:rPr>
          <w:b/>
          <w:sz w:val="22"/>
          <w:szCs w:val="22"/>
          <w:u w:val="single"/>
        </w:rPr>
      </w:pPr>
    </w:p>
    <w:p w:rsidR="00646EA6" w:rsidRPr="00025C65" w:rsidRDefault="00646EA6" w:rsidP="00646EA6">
      <w:pPr>
        <w:spacing w:line="276" w:lineRule="auto"/>
        <w:jc w:val="both"/>
        <w:rPr>
          <w:b/>
          <w:sz w:val="22"/>
          <w:szCs w:val="22"/>
          <w:u w:val="single"/>
        </w:rPr>
      </w:pPr>
      <w:r w:rsidRPr="00025C65">
        <w:rPr>
          <w:b/>
          <w:sz w:val="22"/>
          <w:szCs w:val="22"/>
          <w:u w:val="single"/>
        </w:rPr>
        <w:t>CLÁUSULA TERCEIRA - DA ADESÃO</w:t>
      </w:r>
    </w:p>
    <w:p w:rsidR="00646EA6" w:rsidRPr="00025C65" w:rsidRDefault="00646EA6" w:rsidP="00646EA6">
      <w:pPr>
        <w:spacing w:line="276" w:lineRule="auto"/>
        <w:jc w:val="both"/>
        <w:rPr>
          <w:b/>
          <w:sz w:val="22"/>
          <w:szCs w:val="22"/>
        </w:rPr>
      </w:pPr>
    </w:p>
    <w:p w:rsidR="00646EA6" w:rsidRPr="00025C65" w:rsidRDefault="00646EA6" w:rsidP="00646EA6">
      <w:pPr>
        <w:spacing w:line="276" w:lineRule="auto"/>
        <w:jc w:val="both"/>
        <w:rPr>
          <w:sz w:val="22"/>
          <w:szCs w:val="22"/>
        </w:rPr>
      </w:pPr>
      <w:r w:rsidRPr="00025C65">
        <w:rPr>
          <w:sz w:val="22"/>
          <w:szCs w:val="22"/>
        </w:rPr>
        <w:t>3.1- Integra o presente Registro de Preços o Município de Jardim do Seridó/ RN, podendo aderir a esta Ata outros Municípios, ou entidade da Administração Pública, ainda que não tenha participado do certame licitatório, mediante prévia consulta ao Órgão Gerenciador, desde que devidamente comprovada a vantagem;</w:t>
      </w:r>
    </w:p>
    <w:p w:rsidR="00646EA6" w:rsidRPr="00025C65" w:rsidRDefault="00646EA6" w:rsidP="00646EA6">
      <w:pPr>
        <w:autoSpaceDE w:val="0"/>
        <w:autoSpaceDN w:val="0"/>
        <w:adjustRightInd w:val="0"/>
        <w:spacing w:line="276" w:lineRule="auto"/>
        <w:jc w:val="both"/>
        <w:rPr>
          <w:sz w:val="22"/>
          <w:szCs w:val="22"/>
        </w:rPr>
      </w:pPr>
      <w:r w:rsidRPr="00025C65">
        <w:rPr>
          <w:sz w:val="22"/>
          <w:szCs w:val="22"/>
        </w:rPr>
        <w:t xml:space="preserve">3.2- Caberá ao </w:t>
      </w:r>
      <w:r w:rsidR="002C09CE">
        <w:rPr>
          <w:sz w:val="22"/>
          <w:szCs w:val="22"/>
        </w:rPr>
        <w:t>fornecedor dos materiais</w:t>
      </w:r>
      <w:r w:rsidRPr="00025C65">
        <w:rPr>
          <w:sz w:val="22"/>
          <w:szCs w:val="22"/>
        </w:rPr>
        <w:t xml:space="preserve"> beneficiário da Ata de Registro de Preços, observadas as condições nela estabelecidas, optar pela aceitação ou não </w:t>
      </w:r>
      <w:r w:rsidR="002C09CE" w:rsidRPr="00025C65">
        <w:rPr>
          <w:sz w:val="22"/>
          <w:szCs w:val="22"/>
        </w:rPr>
        <w:t>d</w:t>
      </w:r>
      <w:r w:rsidR="002C09CE">
        <w:rPr>
          <w:sz w:val="22"/>
          <w:szCs w:val="22"/>
        </w:rPr>
        <w:t>o fornecimento dos produtos</w:t>
      </w:r>
      <w:r w:rsidRPr="00025C65">
        <w:rPr>
          <w:sz w:val="22"/>
          <w:szCs w:val="22"/>
        </w:rPr>
        <w:t xml:space="preserve">, no caso da </w:t>
      </w:r>
      <w:r w:rsidRPr="00025C65">
        <w:rPr>
          <w:sz w:val="22"/>
          <w:szCs w:val="22"/>
        </w:rPr>
        <w:lastRenderedPageBreak/>
        <w:t>hipótese prevista na condição anterior, sem prejuízo dos quantitativos registrados em Ata, desde que este não prejudique as obrigações anteriormente assumidas;</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3.3-</w:t>
      </w:r>
      <w:r w:rsidRPr="00025C65">
        <w:rPr>
          <w:b/>
          <w:bCs/>
          <w:sz w:val="22"/>
          <w:szCs w:val="22"/>
        </w:rPr>
        <w:t xml:space="preserve"> </w:t>
      </w:r>
      <w:r w:rsidRPr="00025C65">
        <w:rPr>
          <w:sz w:val="22"/>
          <w:szCs w:val="22"/>
        </w:rPr>
        <w:t xml:space="preserve">Caso haja anuência </w:t>
      </w:r>
      <w:r w:rsidR="002C09CE" w:rsidRPr="00025C65">
        <w:rPr>
          <w:sz w:val="22"/>
          <w:szCs w:val="22"/>
        </w:rPr>
        <w:t>d</w:t>
      </w:r>
      <w:r w:rsidR="002C09CE">
        <w:rPr>
          <w:sz w:val="22"/>
          <w:szCs w:val="22"/>
        </w:rPr>
        <w:t>o fornecedor dos produtos</w:t>
      </w:r>
      <w:r w:rsidRPr="00025C65">
        <w:rPr>
          <w:sz w:val="22"/>
          <w:szCs w:val="22"/>
        </w:rPr>
        <w:t xml:space="preserve"> beneficiário, cada órgão usuário poderá adquirir até 100% (cem por cento) dos quantitativos máximos registrados na Ata de Registro de Preço, por órgão;</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3.4-</w:t>
      </w:r>
      <w:r w:rsidRPr="00025C65">
        <w:rPr>
          <w:b/>
          <w:bCs/>
          <w:sz w:val="22"/>
          <w:szCs w:val="22"/>
        </w:rPr>
        <w:t xml:space="preserve"> </w:t>
      </w:r>
      <w:r w:rsidRPr="00025C65">
        <w:rPr>
          <w:sz w:val="22"/>
          <w:szCs w:val="22"/>
        </w:rPr>
        <w:t xml:space="preserve">A contratação junto ao </w:t>
      </w:r>
      <w:r w:rsidR="002C09CE">
        <w:rPr>
          <w:sz w:val="22"/>
          <w:szCs w:val="22"/>
        </w:rPr>
        <w:t>fornecedor</w:t>
      </w:r>
      <w:r w:rsidRPr="00025C65">
        <w:rPr>
          <w:sz w:val="22"/>
          <w:szCs w:val="22"/>
        </w:rPr>
        <w:t xml:space="preserve"> registrado, será formalizada por intermédio de instrumento contratual, nota de empenho, ou outro instrumento similar;</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t xml:space="preserve">CLÁUSULA QUARTA - DOS PREÇOS E DA FORMA DE PAGAMENTO </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4.1 - O valor da presente Ata perfaz a quantia global de R$ ___ (XXX), conforme valores constantes na proposta comercial de preços apresentada pela </w:t>
      </w:r>
      <w:r w:rsidRPr="00025C65">
        <w:rPr>
          <w:b/>
          <w:sz w:val="22"/>
          <w:szCs w:val="22"/>
        </w:rPr>
        <w:t>PROMITENTE CONTRATADA</w:t>
      </w:r>
      <w:r w:rsidRPr="00025C65">
        <w:rPr>
          <w:sz w:val="22"/>
          <w:szCs w:val="22"/>
        </w:rPr>
        <w:t xml:space="preserve"> no </w:t>
      </w:r>
      <w:r w:rsidR="009E2822" w:rsidRPr="00025C65">
        <w:rPr>
          <w:b/>
          <w:sz w:val="22"/>
          <w:szCs w:val="22"/>
        </w:rPr>
        <w:t xml:space="preserve">Pregão Presencial nº </w:t>
      </w:r>
      <w:r w:rsidR="001A4E16">
        <w:rPr>
          <w:b/>
          <w:sz w:val="22"/>
          <w:szCs w:val="22"/>
        </w:rPr>
        <w:t>007/2019</w:t>
      </w:r>
      <w:r w:rsidRPr="00025C65">
        <w:rPr>
          <w:b/>
          <w:sz w:val="22"/>
          <w:szCs w:val="22"/>
        </w:rPr>
        <w:t xml:space="preserve"> </w:t>
      </w:r>
      <w:r w:rsidRPr="00025C65">
        <w:rPr>
          <w:sz w:val="22"/>
          <w:szCs w:val="22"/>
        </w:rPr>
        <w:t>reproduzidos na planilha em anexo.</w:t>
      </w:r>
    </w:p>
    <w:p w:rsidR="00646EA6" w:rsidRPr="00025C65" w:rsidRDefault="00646EA6" w:rsidP="00646EA6">
      <w:pPr>
        <w:spacing w:line="276" w:lineRule="auto"/>
        <w:jc w:val="both"/>
        <w:rPr>
          <w:sz w:val="22"/>
          <w:szCs w:val="22"/>
        </w:rPr>
      </w:pPr>
    </w:p>
    <w:tbl>
      <w:tblPr>
        <w:tblStyle w:val="Tabelacomgrade"/>
        <w:tblW w:w="9351" w:type="dxa"/>
        <w:jc w:val="center"/>
        <w:tblLook w:val="04A0" w:firstRow="1" w:lastRow="0" w:firstColumn="1" w:lastColumn="0" w:noHBand="0" w:noVBand="1"/>
      </w:tblPr>
      <w:tblGrid>
        <w:gridCol w:w="616"/>
        <w:gridCol w:w="907"/>
        <w:gridCol w:w="3913"/>
        <w:gridCol w:w="708"/>
        <w:gridCol w:w="566"/>
        <w:gridCol w:w="1399"/>
        <w:gridCol w:w="1242"/>
      </w:tblGrid>
      <w:tr w:rsidR="00A619F8" w:rsidRPr="00025C65" w:rsidTr="006870BE">
        <w:trPr>
          <w:jc w:val="center"/>
        </w:trPr>
        <w:tc>
          <w:tcPr>
            <w:tcW w:w="9351" w:type="dxa"/>
            <w:gridSpan w:val="7"/>
            <w:shd w:val="clear" w:color="auto" w:fill="A4893E"/>
            <w:vAlign w:val="center"/>
          </w:tcPr>
          <w:p w:rsidR="00A619F8" w:rsidRPr="00025C65" w:rsidRDefault="00A619F8" w:rsidP="009E2822">
            <w:pPr>
              <w:pStyle w:val="Corpodetexto"/>
              <w:spacing w:before="3" w:line="276" w:lineRule="auto"/>
              <w:jc w:val="center"/>
              <w:rPr>
                <w:rFonts w:ascii="Times New Roman" w:hAnsi="Times New Roman"/>
                <w:sz w:val="20"/>
                <w:szCs w:val="22"/>
              </w:rPr>
            </w:pPr>
            <w:r w:rsidRPr="00025C65">
              <w:rPr>
                <w:rFonts w:ascii="Times New Roman" w:hAnsi="Times New Roman"/>
                <w:sz w:val="20"/>
                <w:szCs w:val="22"/>
              </w:rPr>
              <w:t>DESCRIÇÃO DOS ITENS A SEREM LICITADOS</w:t>
            </w:r>
          </w:p>
        </w:tc>
      </w:tr>
      <w:tr w:rsidR="00A619F8" w:rsidRPr="00025C65" w:rsidTr="006870BE">
        <w:trPr>
          <w:jc w:val="center"/>
        </w:trPr>
        <w:tc>
          <w:tcPr>
            <w:tcW w:w="616" w:type="dxa"/>
            <w:tcBorders>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Item Nº</w:t>
            </w:r>
          </w:p>
        </w:tc>
        <w:tc>
          <w:tcPr>
            <w:tcW w:w="907"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Cód.</w:t>
            </w:r>
          </w:p>
        </w:tc>
        <w:tc>
          <w:tcPr>
            <w:tcW w:w="3913"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Descrição</w:t>
            </w:r>
          </w:p>
        </w:tc>
        <w:tc>
          <w:tcPr>
            <w:tcW w:w="708"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Unid.</w:t>
            </w:r>
          </w:p>
        </w:tc>
        <w:tc>
          <w:tcPr>
            <w:tcW w:w="566"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Qtd</w:t>
            </w:r>
          </w:p>
        </w:tc>
        <w:tc>
          <w:tcPr>
            <w:tcW w:w="1399"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Estimado</w:t>
            </w:r>
          </w:p>
        </w:tc>
        <w:tc>
          <w:tcPr>
            <w:tcW w:w="1242" w:type="dxa"/>
            <w:tcBorders>
              <w:lef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Total</w:t>
            </w:r>
          </w:p>
        </w:tc>
      </w:tr>
      <w:tr w:rsidR="00A619F8" w:rsidRPr="00025C65" w:rsidTr="006870BE">
        <w:trPr>
          <w:jc w:val="center"/>
        </w:trPr>
        <w:tc>
          <w:tcPr>
            <w:tcW w:w="61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w:t>
            </w:r>
            <w:proofErr w:type="spellEnd"/>
          </w:p>
        </w:tc>
        <w:tc>
          <w:tcPr>
            <w:tcW w:w="3913"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xxxxxx</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xxx</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w:t>
            </w:r>
            <w:proofErr w:type="spellEnd"/>
          </w:p>
        </w:tc>
        <w:tc>
          <w:tcPr>
            <w:tcW w:w="1242" w:type="dxa"/>
            <w:tcBorders>
              <w:lef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xxxxxx</w:t>
            </w:r>
            <w:proofErr w:type="spellEnd"/>
          </w:p>
        </w:tc>
      </w:tr>
      <w:tr w:rsidR="00A619F8" w:rsidRPr="00025C65" w:rsidTr="006870BE">
        <w:trPr>
          <w:jc w:val="center"/>
        </w:trPr>
        <w:tc>
          <w:tcPr>
            <w:tcW w:w="9351" w:type="dxa"/>
            <w:gridSpan w:val="7"/>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Total: R$ (</w:t>
            </w:r>
            <w:proofErr w:type="spellStart"/>
            <w:r w:rsidRPr="00025C65">
              <w:rPr>
                <w:rFonts w:ascii="Times New Roman" w:hAnsi="Times New Roman"/>
                <w:b/>
                <w:sz w:val="20"/>
                <w:szCs w:val="22"/>
              </w:rPr>
              <w:t>xxxx</w:t>
            </w:r>
            <w:proofErr w:type="spellEnd"/>
            <w:r w:rsidRPr="00025C65">
              <w:rPr>
                <w:rFonts w:ascii="Times New Roman" w:hAnsi="Times New Roman"/>
                <w:b/>
                <w:sz w:val="20"/>
                <w:szCs w:val="22"/>
              </w:rPr>
              <w:t>).</w:t>
            </w:r>
          </w:p>
        </w:tc>
      </w:tr>
    </w:tbl>
    <w:p w:rsidR="00646EA6" w:rsidRPr="00025C65" w:rsidRDefault="00646EA6" w:rsidP="00646EA6">
      <w:pPr>
        <w:spacing w:line="276" w:lineRule="auto"/>
        <w:jc w:val="both"/>
        <w:rPr>
          <w:sz w:val="22"/>
          <w:szCs w:val="22"/>
        </w:rPr>
      </w:pP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4.2 - Os preços registrados manter-se-ão fixos e irreajustáveis durante a validade desta Ata.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4.3 - Nas hipóteses previstas no Artigo 65, inciso II, alínea “d” da Lei nº 8.666/93, o órgão gerenciador poderá promover o equilíbrio econômico-financeiro do contrato, mediante solicitação fundamentada e aceita pela Administração.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4.4 - No caso de solicitação de revisão de preço por parte do fornecedor, o mesmo deverá demonstrar de forma clara, por intermédio de planilhas de custo, a composição do novo preço. Na análise da solicitação, dentre outros critérios, o Órgão Gerenciador adotará, além de ampla pesquisa de preços em empresas de reconhecido porte mercantil, índices setoriais adotados pelo Governo Federal.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4.5 - Sendo julgada procedente a revisão, será mantido o mesmo percentual diferencial entre os preços de mercado e os propostos pelo licitante à época da realização deste certame licitatório.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4.6 - A deliberação de deferimento ou indeferimento do pedido será divulgada em até 15 (quinze) dias. Nesse período, é vedado à contratada interromper </w:t>
      </w:r>
      <w:r w:rsidR="002C09CE">
        <w:rPr>
          <w:color w:val="000000" w:themeColor="text1"/>
          <w:sz w:val="22"/>
          <w:szCs w:val="22"/>
        </w:rPr>
        <w:t xml:space="preserve">o </w:t>
      </w:r>
      <w:r w:rsidR="002C09CE">
        <w:rPr>
          <w:sz w:val="22"/>
          <w:szCs w:val="22"/>
        </w:rPr>
        <w:t>fornecimento dos produtos</w:t>
      </w:r>
      <w:r w:rsidRPr="00025C65">
        <w:rPr>
          <w:color w:val="000000" w:themeColor="text1"/>
          <w:sz w:val="22"/>
          <w:szCs w:val="22"/>
        </w:rPr>
        <w:t xml:space="preserve"> enquanto aguarda o trâmite do processo de revisão de preços.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4.7 - As liquidações das despesas originadas desta respectiva ata, deverão ser elaboradas em até 15 (quinze) dias, contados a partir da data de apresentação da solicitação de cobrança.</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4.8 - O pagamento decorrente da concretização do objeto desta licitação será efetuado pela Secretaria Municipal de Finanças e Planejamento, por processo legal, após a emissão das Notas Fiscais/Faturas (em duas vias), fazendo menção a este </w:t>
      </w:r>
      <w:r w:rsidR="00BC77E2" w:rsidRPr="00025C65">
        <w:rPr>
          <w:b/>
          <w:color w:val="000000" w:themeColor="text1"/>
          <w:sz w:val="22"/>
          <w:szCs w:val="22"/>
        </w:rPr>
        <w:t>Pregão Presencial n</w:t>
      </w:r>
      <w:r w:rsidR="009E2822" w:rsidRPr="00025C65">
        <w:rPr>
          <w:b/>
          <w:color w:val="000000" w:themeColor="text1"/>
          <w:sz w:val="22"/>
          <w:szCs w:val="22"/>
        </w:rPr>
        <w:t xml:space="preserve">° </w:t>
      </w:r>
      <w:r w:rsidR="006870BE">
        <w:rPr>
          <w:b/>
          <w:color w:val="000000" w:themeColor="text1"/>
          <w:sz w:val="22"/>
          <w:szCs w:val="22"/>
        </w:rPr>
        <w:t>00</w:t>
      </w:r>
      <w:r w:rsidR="00844783">
        <w:rPr>
          <w:b/>
          <w:color w:val="000000" w:themeColor="text1"/>
          <w:sz w:val="22"/>
          <w:szCs w:val="22"/>
        </w:rPr>
        <w:t>7</w:t>
      </w:r>
      <w:r w:rsidR="006870BE">
        <w:rPr>
          <w:b/>
          <w:color w:val="000000" w:themeColor="text1"/>
          <w:sz w:val="22"/>
          <w:szCs w:val="22"/>
        </w:rPr>
        <w:t>/2019</w:t>
      </w:r>
      <w:r w:rsidRPr="00025C65">
        <w:rPr>
          <w:color w:val="000000" w:themeColor="text1"/>
          <w:sz w:val="22"/>
          <w:szCs w:val="22"/>
        </w:rPr>
        <w:t xml:space="preserve">, </w:t>
      </w:r>
      <w:r w:rsidRPr="00025C65">
        <w:rPr>
          <w:b/>
          <w:color w:val="000000" w:themeColor="text1"/>
          <w:sz w:val="22"/>
          <w:szCs w:val="22"/>
        </w:rPr>
        <w:t xml:space="preserve">obedecendo a classificação dos credores na ordem cronológica para pagamentos, conforme regulamentado pela resolução n° 032/2016 (texto consolidado), </w:t>
      </w:r>
      <w:r w:rsidRPr="00025C65">
        <w:rPr>
          <w:color w:val="000000" w:themeColor="text1"/>
          <w:sz w:val="22"/>
          <w:szCs w:val="22"/>
        </w:rPr>
        <w:t>o qual será pago através de através de depósito ou transferência bancária em favor da ADJUCATÁRIA, após da apresentação da referida Nota Fiscal. As Notas Fiscais/Faturas devem ser encaminhadas a Tesouraria através da Secretaria Municipal ordenadora da despesa, devidamente atestadas e acompanhadas das Certidões de Regularidade para com as Receitas Federal, Estadual e/ou Municipal, INSS e FGTS com os prazos de validade devidamente atualizados. No campo referente a observações na nota fiscal, deve conter as seguintes informações:</w:t>
      </w:r>
      <w:r w:rsidRPr="00025C65">
        <w:rPr>
          <w:b/>
          <w:color w:val="000000" w:themeColor="text1"/>
          <w:sz w:val="22"/>
          <w:szCs w:val="22"/>
        </w:rPr>
        <w:t xml:space="preserve"> Número do Processo </w:t>
      </w:r>
      <w:r w:rsidRPr="00025C65">
        <w:rPr>
          <w:b/>
          <w:color w:val="000000" w:themeColor="text1"/>
          <w:sz w:val="22"/>
          <w:szCs w:val="22"/>
        </w:rPr>
        <w:lastRenderedPageBreak/>
        <w:t xml:space="preserve">Administrativo; Número do Pregão Presencial; </w:t>
      </w:r>
      <w:r w:rsidRPr="00025C65">
        <w:rPr>
          <w:color w:val="000000" w:themeColor="text1"/>
          <w:sz w:val="22"/>
          <w:szCs w:val="22"/>
        </w:rPr>
        <w:t>como também o número da</w:t>
      </w:r>
      <w:r w:rsidRPr="00025C65">
        <w:rPr>
          <w:b/>
          <w:color w:val="000000" w:themeColor="text1"/>
          <w:sz w:val="22"/>
          <w:szCs w:val="22"/>
        </w:rPr>
        <w:t xml:space="preserve"> Nota de Empenho </w:t>
      </w:r>
      <w:r w:rsidRPr="00025C65">
        <w:rPr>
          <w:color w:val="000000" w:themeColor="text1"/>
          <w:sz w:val="22"/>
          <w:szCs w:val="22"/>
        </w:rPr>
        <w:t>que será enviada a contratada, referente ao pedido.</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4.8.1 – Caso deseje receber o pagamento por meio de depósito/transferência, a empresa deverá fornecer o nome do Banco, o número de sua conta bancária e a respectiva Agência.</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 xml:space="preserve">4.8.2 – Ao MJS/RN fica reservado o direito de não efetivar o pagamento se, no ato da entrega e aceitação dos </w:t>
      </w:r>
      <w:r w:rsidR="002C09CE">
        <w:rPr>
          <w:color w:val="000000" w:themeColor="text1"/>
          <w:sz w:val="22"/>
          <w:szCs w:val="22"/>
        </w:rPr>
        <w:t>produtos</w:t>
      </w:r>
      <w:r w:rsidRPr="00025C65">
        <w:rPr>
          <w:color w:val="000000" w:themeColor="text1"/>
          <w:sz w:val="22"/>
          <w:szCs w:val="22"/>
        </w:rPr>
        <w:t xml:space="preserve"> pela ADJUDICATÁRIA, durante o mês, estes não estiverem sido realizados de acordo com as especificações estipuladas neste Edital;</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4.8.3 - Em caso de irregularidade na emissão dos documentos fiscais, o prazo de pagamento será contado a partir de sua reapresentação, desde que devidamente regularizados.</w:t>
      </w:r>
    </w:p>
    <w:p w:rsidR="00646EA6" w:rsidRPr="00025C65" w:rsidRDefault="00646EA6" w:rsidP="00646EA6">
      <w:pPr>
        <w:keepNext/>
        <w:spacing w:line="276" w:lineRule="auto"/>
        <w:jc w:val="both"/>
        <w:rPr>
          <w:b/>
          <w:bCs/>
          <w:iCs/>
          <w:color w:val="000000" w:themeColor="text1"/>
          <w:sz w:val="22"/>
          <w:szCs w:val="22"/>
        </w:rPr>
      </w:pPr>
      <w:r w:rsidRPr="00025C65">
        <w:rPr>
          <w:b/>
          <w:bCs/>
          <w:iCs/>
          <w:color w:val="000000" w:themeColor="text1"/>
          <w:sz w:val="22"/>
          <w:szCs w:val="22"/>
        </w:rPr>
        <w:t>4.8.4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646EA6" w:rsidRPr="00025C65" w:rsidRDefault="00646EA6" w:rsidP="00646EA6">
      <w:pPr>
        <w:pStyle w:val="Ttulo8"/>
        <w:spacing w:line="276" w:lineRule="auto"/>
        <w:rPr>
          <w:szCs w:val="22"/>
        </w:rPr>
      </w:pPr>
    </w:p>
    <w:p w:rsidR="00646EA6" w:rsidRPr="00025C65" w:rsidRDefault="00646EA6" w:rsidP="00646EA6">
      <w:pPr>
        <w:pStyle w:val="Ttulo8"/>
        <w:spacing w:line="276" w:lineRule="auto"/>
        <w:rPr>
          <w:szCs w:val="22"/>
          <w:u w:val="single"/>
        </w:rPr>
      </w:pPr>
      <w:r w:rsidRPr="00025C65">
        <w:rPr>
          <w:szCs w:val="22"/>
          <w:u w:val="single"/>
        </w:rPr>
        <w:t>CLÁUSULA QUINTA - DA CONTRATAÇÃO</w:t>
      </w:r>
    </w:p>
    <w:p w:rsidR="00646EA6" w:rsidRPr="00025C65" w:rsidRDefault="00646EA6" w:rsidP="00646EA6">
      <w:pPr>
        <w:spacing w:line="276" w:lineRule="auto"/>
        <w:jc w:val="both"/>
        <w:rPr>
          <w:sz w:val="22"/>
          <w:szCs w:val="22"/>
        </w:rPr>
      </w:pPr>
    </w:p>
    <w:p w:rsidR="00646EA6" w:rsidRPr="00025C65" w:rsidRDefault="00646EA6" w:rsidP="00646EA6">
      <w:pPr>
        <w:widowControl w:val="0"/>
        <w:numPr>
          <w:ilvl w:val="0"/>
          <w:numId w:val="11"/>
        </w:numPr>
        <w:tabs>
          <w:tab w:val="clear" w:pos="720"/>
          <w:tab w:val="num" w:pos="421"/>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Durante a validade do registro, a </w:t>
      </w:r>
      <w:r w:rsidRPr="00025C65">
        <w:rPr>
          <w:b/>
          <w:bCs/>
          <w:sz w:val="22"/>
          <w:szCs w:val="22"/>
        </w:rPr>
        <w:t>PROMITENTE CONTRATADA</w:t>
      </w:r>
      <w:r w:rsidRPr="00025C65">
        <w:rPr>
          <w:sz w:val="22"/>
          <w:szCs w:val="22"/>
        </w:rPr>
        <w:t xml:space="preserve"> poderá ser convocada pela </w:t>
      </w:r>
      <w:r w:rsidRPr="00025C65">
        <w:rPr>
          <w:b/>
          <w:bCs/>
          <w:sz w:val="22"/>
          <w:szCs w:val="22"/>
        </w:rPr>
        <w:t>PROMITENTE CONTRATANTE</w:t>
      </w:r>
      <w:r w:rsidRPr="00025C65">
        <w:rPr>
          <w:sz w:val="22"/>
          <w:szCs w:val="22"/>
        </w:rPr>
        <w:t xml:space="preserve"> a firmar contratações de </w:t>
      </w:r>
      <w:r w:rsidR="00C756EC">
        <w:rPr>
          <w:sz w:val="22"/>
          <w:szCs w:val="22"/>
        </w:rPr>
        <w:t>prestação dos serviços</w:t>
      </w:r>
      <w:r w:rsidRPr="00025C65">
        <w:rPr>
          <w:sz w:val="22"/>
          <w:szCs w:val="22"/>
        </w:rPr>
        <w:t xml:space="preserve"> licitados. </w:t>
      </w:r>
    </w:p>
    <w:p w:rsidR="00646EA6" w:rsidRPr="00025C65" w:rsidRDefault="00646EA6" w:rsidP="00646EA6">
      <w:pPr>
        <w:widowControl w:val="0"/>
        <w:numPr>
          <w:ilvl w:val="0"/>
          <w:numId w:val="11"/>
        </w:numPr>
        <w:tabs>
          <w:tab w:val="clear" w:pos="720"/>
          <w:tab w:val="num" w:pos="344"/>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efetivação da contratação de execução se caracterizará pela assinatura de termo de contrato/Ata de Registro de Preços ou pelo simples recebimento da </w:t>
      </w:r>
      <w:r w:rsidRPr="00025C65">
        <w:rPr>
          <w:b/>
          <w:sz w:val="22"/>
          <w:szCs w:val="22"/>
        </w:rPr>
        <w:t>NOTA DE EMPENHO</w:t>
      </w:r>
      <w:r w:rsidRPr="00025C65">
        <w:rPr>
          <w:sz w:val="22"/>
          <w:szCs w:val="22"/>
        </w:rPr>
        <w:t xml:space="preserve"> emitida pelo órgão solicitante do objeto. </w:t>
      </w:r>
    </w:p>
    <w:p w:rsidR="00646EA6" w:rsidRPr="00025C65" w:rsidRDefault="00646EA6" w:rsidP="00646EA6">
      <w:pPr>
        <w:widowControl w:val="0"/>
        <w:numPr>
          <w:ilvl w:val="0"/>
          <w:numId w:val="11"/>
        </w:numPr>
        <w:tabs>
          <w:tab w:val="clear" w:pos="720"/>
          <w:tab w:val="num" w:pos="402"/>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recusa em assinar o contrato/Ata de Registro de Preços ou em receber a </w:t>
      </w:r>
      <w:r w:rsidRPr="00025C65">
        <w:rPr>
          <w:b/>
          <w:sz w:val="22"/>
          <w:szCs w:val="22"/>
        </w:rPr>
        <w:t>NOTA DE EMPENHO</w:t>
      </w:r>
      <w:r w:rsidRPr="00025C65">
        <w:rPr>
          <w:sz w:val="22"/>
          <w:szCs w:val="22"/>
        </w:rPr>
        <w:t xml:space="preserve"> correspondente, implicará na inexecução total do compromisso assumido, sujeitando-se a </w:t>
      </w:r>
      <w:r w:rsidRPr="00025C65">
        <w:rPr>
          <w:b/>
          <w:bCs/>
          <w:sz w:val="22"/>
          <w:szCs w:val="22"/>
        </w:rPr>
        <w:t>PROMITENTE CONTRATADA</w:t>
      </w:r>
      <w:r w:rsidRPr="00025C65">
        <w:rPr>
          <w:sz w:val="22"/>
          <w:szCs w:val="22"/>
        </w:rPr>
        <w:t xml:space="preserve"> à aplicação das sanções previstas nesta Ata e no Edital do </w:t>
      </w:r>
      <w:r w:rsidR="009E2822" w:rsidRPr="00025C65">
        <w:rPr>
          <w:b/>
          <w:bCs/>
          <w:sz w:val="22"/>
          <w:szCs w:val="22"/>
        </w:rPr>
        <w:t xml:space="preserve">Pregão Presencial nº </w:t>
      </w:r>
      <w:r w:rsidR="006870BE">
        <w:rPr>
          <w:b/>
          <w:bCs/>
          <w:sz w:val="22"/>
          <w:szCs w:val="22"/>
        </w:rPr>
        <w:t>00</w:t>
      </w:r>
      <w:r w:rsidR="00844783">
        <w:rPr>
          <w:b/>
          <w:bCs/>
          <w:sz w:val="22"/>
          <w:szCs w:val="22"/>
        </w:rPr>
        <w:t>7</w:t>
      </w:r>
      <w:r w:rsidR="006870BE">
        <w:rPr>
          <w:b/>
          <w:bCs/>
          <w:sz w:val="22"/>
          <w:szCs w:val="22"/>
        </w:rPr>
        <w:t>/2019</w:t>
      </w:r>
      <w:r w:rsidR="009E2822" w:rsidRPr="00025C65">
        <w:rPr>
          <w:b/>
          <w:bCs/>
          <w:sz w:val="22"/>
          <w:szCs w:val="22"/>
        </w:rPr>
        <w:t>.</w:t>
      </w:r>
    </w:p>
    <w:p w:rsidR="00646EA6" w:rsidRPr="00025C65" w:rsidRDefault="00646EA6" w:rsidP="00646EA6">
      <w:pPr>
        <w:suppressAutoHyphens/>
        <w:spacing w:line="276" w:lineRule="auto"/>
        <w:jc w:val="both"/>
        <w:rPr>
          <w:sz w:val="22"/>
          <w:szCs w:val="22"/>
        </w:rPr>
      </w:pPr>
      <w:r w:rsidRPr="00025C65">
        <w:rPr>
          <w:sz w:val="22"/>
          <w:szCs w:val="22"/>
        </w:rPr>
        <w:t xml:space="preserve">5.4 - Os compromissos contratuais firmados entre as empresas vencedoras e os órgãos integrantes do Registro de Preços serão: o Edital e seus anexos, a documentação apresentada pela Licitante, a Ata de Registro de Preços e a </w:t>
      </w:r>
      <w:r w:rsidRPr="00025C65">
        <w:rPr>
          <w:b/>
          <w:sz w:val="22"/>
          <w:szCs w:val="22"/>
        </w:rPr>
        <w:t>NOTA DE EMPENHO</w:t>
      </w:r>
      <w:r w:rsidRPr="00025C65">
        <w:rPr>
          <w:sz w:val="22"/>
          <w:szCs w:val="22"/>
        </w:rPr>
        <w:t xml:space="preserve"> emitida em favor do mesmo, independentemente de outras transcrições.</w:t>
      </w:r>
    </w:p>
    <w:p w:rsidR="00646EA6" w:rsidRPr="00025C65" w:rsidRDefault="00646EA6" w:rsidP="00646EA6">
      <w:pPr>
        <w:pStyle w:val="Saudao"/>
        <w:spacing w:line="276" w:lineRule="auto"/>
        <w:rPr>
          <w:rFonts w:ascii="Times New Roman" w:hAnsi="Times New Roman"/>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SEXTA – DAS CONDIÇÕES DE EXECUÇÃO</w:t>
      </w:r>
    </w:p>
    <w:p w:rsidR="00646EA6" w:rsidRPr="00025C65" w:rsidRDefault="00646EA6" w:rsidP="00646EA6">
      <w:pPr>
        <w:spacing w:line="276" w:lineRule="auto"/>
        <w:jc w:val="both"/>
        <w:rPr>
          <w:sz w:val="22"/>
          <w:szCs w:val="22"/>
        </w:rPr>
      </w:pPr>
    </w:p>
    <w:p w:rsidR="00646EA6" w:rsidRPr="00025C65" w:rsidRDefault="00646EA6" w:rsidP="00646EA6">
      <w:pPr>
        <w:widowControl w:val="0"/>
        <w:overflowPunct w:val="0"/>
        <w:autoSpaceDE w:val="0"/>
        <w:autoSpaceDN w:val="0"/>
        <w:adjustRightInd w:val="0"/>
        <w:spacing w:line="276" w:lineRule="auto"/>
        <w:jc w:val="both"/>
        <w:rPr>
          <w:sz w:val="22"/>
          <w:szCs w:val="22"/>
        </w:rPr>
      </w:pPr>
      <w:r w:rsidRPr="00025C65">
        <w:rPr>
          <w:sz w:val="22"/>
          <w:szCs w:val="22"/>
        </w:rPr>
        <w:t xml:space="preserve">6.1 – </w:t>
      </w:r>
      <w:r w:rsidR="002C09CE">
        <w:rPr>
          <w:sz w:val="22"/>
          <w:szCs w:val="22"/>
        </w:rPr>
        <w:t>O fornecimento dos produtos</w:t>
      </w:r>
      <w:r w:rsidRPr="00025C65">
        <w:rPr>
          <w:sz w:val="22"/>
          <w:szCs w:val="22"/>
        </w:rPr>
        <w:t xml:space="preserve"> objeto da presente Ata deverá ser efetuado, em conformidade com o Anexo I ao Edital do </w:t>
      </w:r>
      <w:r w:rsidR="009E2822" w:rsidRPr="00025C65">
        <w:rPr>
          <w:b/>
          <w:bCs/>
          <w:sz w:val="22"/>
          <w:szCs w:val="22"/>
        </w:rPr>
        <w:t xml:space="preserve">Pregão Presencial nº </w:t>
      </w:r>
      <w:r w:rsidR="006870BE">
        <w:rPr>
          <w:b/>
          <w:bCs/>
          <w:sz w:val="22"/>
          <w:szCs w:val="22"/>
        </w:rPr>
        <w:t>00</w:t>
      </w:r>
      <w:r w:rsidR="001A4E16">
        <w:rPr>
          <w:b/>
          <w:bCs/>
          <w:sz w:val="22"/>
          <w:szCs w:val="22"/>
        </w:rPr>
        <w:t>7</w:t>
      </w:r>
      <w:r w:rsidR="006870BE">
        <w:rPr>
          <w:b/>
          <w:bCs/>
          <w:sz w:val="22"/>
          <w:szCs w:val="22"/>
        </w:rPr>
        <w:t>/2019</w:t>
      </w:r>
      <w:r w:rsidRPr="00025C65">
        <w:rPr>
          <w:b/>
          <w:bCs/>
          <w:sz w:val="22"/>
          <w:szCs w:val="22"/>
        </w:rPr>
        <w:t xml:space="preserve"> – CPL/PMJS</w:t>
      </w:r>
      <w:r w:rsidRPr="00025C65">
        <w:rPr>
          <w:sz w:val="22"/>
          <w:szCs w:val="22"/>
        </w:rPr>
        <w:t xml:space="preserve">, sem quaisquer ônus adicionais para as contratantes, correndo por conta da Contratada as despesas de </w:t>
      </w:r>
      <w:r w:rsidR="00A1272F" w:rsidRPr="00025C65">
        <w:rPr>
          <w:sz w:val="22"/>
          <w:szCs w:val="22"/>
        </w:rPr>
        <w:t>honorários,</w:t>
      </w:r>
      <w:r w:rsidRPr="00025C65">
        <w:rPr>
          <w:sz w:val="22"/>
          <w:szCs w:val="22"/>
        </w:rPr>
        <w:t xml:space="preserve"> tributos, encargos trabalhistas, previdenciários e demais decorrentes d</w:t>
      </w:r>
      <w:r w:rsidR="002C09CE">
        <w:rPr>
          <w:sz w:val="22"/>
          <w:szCs w:val="22"/>
        </w:rPr>
        <w:t>o fornecimento</w:t>
      </w:r>
      <w:r w:rsidRPr="00025C65">
        <w:rPr>
          <w:sz w:val="22"/>
          <w:szCs w:val="22"/>
        </w:rPr>
        <w:t>.</w:t>
      </w:r>
    </w:p>
    <w:p w:rsidR="00646EA6" w:rsidRPr="00025C65" w:rsidRDefault="00646EA6" w:rsidP="00646EA6">
      <w:pPr>
        <w:tabs>
          <w:tab w:val="left" w:pos="142"/>
        </w:tabs>
        <w:spacing w:line="276" w:lineRule="auto"/>
        <w:jc w:val="both"/>
        <w:rPr>
          <w:sz w:val="22"/>
          <w:szCs w:val="22"/>
        </w:rPr>
      </w:pPr>
      <w:r w:rsidRPr="00025C65">
        <w:rPr>
          <w:sz w:val="22"/>
          <w:szCs w:val="22"/>
        </w:rPr>
        <w:t xml:space="preserve">6.2 – Os critérios de prazo para execução do objeto da licitação estão previstos no Termo de Referência – Anexo I.  </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SÉTIMA – DO CANCELAMENTO DA ATA</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7.1 - A presente Ata poderá, a critério da Administração, ser parcial ou totalmente cancelada quando o fornecedor descumprir as condições da mesma, não retirar a nota de empenho no prazo estipulado, não reduzir o preço registrado quando este se tornar superior aos de mercado, ou ainda, por razões de interesse público, sem que lhe seja devida nenhuma indenização.</w:t>
      </w:r>
    </w:p>
    <w:p w:rsidR="00646EA6" w:rsidRPr="00025C65" w:rsidRDefault="00646EA6" w:rsidP="00646EA6">
      <w:pPr>
        <w:spacing w:line="276" w:lineRule="auto"/>
        <w:jc w:val="both"/>
        <w:rPr>
          <w:sz w:val="22"/>
          <w:szCs w:val="22"/>
        </w:rPr>
      </w:pPr>
      <w:r w:rsidRPr="00025C65">
        <w:rPr>
          <w:sz w:val="22"/>
          <w:szCs w:val="22"/>
        </w:rPr>
        <w:lastRenderedPageBreak/>
        <w:t>7.2 - Quando os preços de mercado se tornarem superiores aos preços registrados e o fornecedor, mediante requerimento devidamente comprovado pela Administração, não puder cumprir o compromisso assumido, o órgão gerenciador poderá revogar o registro do fornecedor, convocando os demais fornecedores visando igual oportunidade de negociação.</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OITAVA - DAS SANÇÕES</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 xml:space="preserve">8.1 - Quem, convocado dentro do prazo de validade de sua proposta, não assinar a Ata de Registro de Preços, deixar de entregar ou apresentar documentação falsa exigida para o certame, e após a subscrição do contrato ou recebimento da  NOTA DE EMPENHO ensejar o retardamento da execução de seu objeto, não mantiver a proposta, falhar ou fraudar na execução do contrato, comportar-se de modo inidôneo ou cometer fraude fiscal, ficará impedido de licitar e contratar com o </w:t>
      </w:r>
      <w:r w:rsidRPr="00025C65">
        <w:rPr>
          <w:b/>
          <w:sz w:val="22"/>
          <w:szCs w:val="22"/>
        </w:rPr>
        <w:t>Município de Jardim do Seridó/RN</w:t>
      </w:r>
      <w:r w:rsidRPr="00025C65">
        <w:rPr>
          <w:sz w:val="22"/>
          <w:szCs w:val="22"/>
        </w:rPr>
        <w:t xml:space="preserve">, ou nos sistemas de cadastramento de fornecedores a que se refere o inciso XIV do Artigo 4º da Lei nº 10.520, de 17 de julho de 2002, pelo prazo de até 05 (cinco) anos, sem prejuízo das multas previstas no Edital do </w:t>
      </w:r>
      <w:r w:rsidR="009E2822" w:rsidRPr="00025C65">
        <w:rPr>
          <w:b/>
          <w:sz w:val="22"/>
          <w:szCs w:val="22"/>
        </w:rPr>
        <w:t xml:space="preserve">Pregão Presencial nº </w:t>
      </w:r>
      <w:r w:rsidR="006870BE">
        <w:rPr>
          <w:b/>
          <w:sz w:val="22"/>
          <w:szCs w:val="22"/>
        </w:rPr>
        <w:t>00</w:t>
      </w:r>
      <w:r w:rsidR="001A4E16">
        <w:rPr>
          <w:b/>
          <w:sz w:val="22"/>
          <w:szCs w:val="22"/>
        </w:rPr>
        <w:t>7</w:t>
      </w:r>
      <w:r w:rsidR="006870BE">
        <w:rPr>
          <w:b/>
          <w:sz w:val="22"/>
          <w:szCs w:val="22"/>
        </w:rPr>
        <w:t>/2019</w:t>
      </w:r>
      <w:r w:rsidRPr="00025C65">
        <w:rPr>
          <w:b/>
          <w:bCs/>
          <w:sz w:val="22"/>
          <w:szCs w:val="22"/>
        </w:rPr>
        <w:t xml:space="preserve"> </w:t>
      </w:r>
      <w:r w:rsidRPr="00025C65">
        <w:rPr>
          <w:sz w:val="22"/>
          <w:szCs w:val="22"/>
        </w:rPr>
        <w:t>e no contrato e das demais cominações legais, garantido o direito prévio da citação e da ampla defesa.</w:t>
      </w:r>
    </w:p>
    <w:p w:rsidR="00646EA6" w:rsidRPr="00025C65" w:rsidRDefault="00646EA6" w:rsidP="00646EA6">
      <w:pPr>
        <w:spacing w:line="276" w:lineRule="auto"/>
        <w:jc w:val="both"/>
        <w:rPr>
          <w:sz w:val="22"/>
          <w:szCs w:val="22"/>
        </w:rPr>
      </w:pPr>
      <w:r w:rsidRPr="00025C65">
        <w:rPr>
          <w:sz w:val="22"/>
          <w:szCs w:val="22"/>
        </w:rPr>
        <w:t xml:space="preserve">8.2 - As penalidades serão, obrigatoriamente, registradas na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e, no caso de suspensão de licitar, o licitante deverá ser descredenciado por igual período, sem prejuízo das multas previstas no edital e no contrato e das demais cominações legais. A Administração poderá aplicar as seguintes penalidades, garantidas a prévia defesa:</w:t>
      </w:r>
    </w:p>
    <w:p w:rsidR="00646EA6" w:rsidRPr="00025C65" w:rsidRDefault="00646EA6" w:rsidP="00646EA6">
      <w:pPr>
        <w:spacing w:line="276" w:lineRule="auto"/>
        <w:jc w:val="both"/>
        <w:rPr>
          <w:sz w:val="22"/>
          <w:szCs w:val="22"/>
        </w:rPr>
      </w:pPr>
      <w:r w:rsidRPr="00025C65">
        <w:rPr>
          <w:sz w:val="22"/>
          <w:szCs w:val="22"/>
        </w:rPr>
        <w:t>8.2.1 - Multa de 10% (dez por cento) sobre o valor total estimado da contratação, no caso de recusa injustificada</w:t>
      </w:r>
      <w:r w:rsidRPr="00025C65">
        <w:rPr>
          <w:b/>
          <w:sz w:val="22"/>
          <w:szCs w:val="22"/>
        </w:rPr>
        <w:t xml:space="preserve"> </w:t>
      </w:r>
      <w:r w:rsidRPr="00025C65">
        <w:rPr>
          <w:sz w:val="22"/>
          <w:szCs w:val="22"/>
        </w:rPr>
        <w:t>para a assinatura do Contrato;</w:t>
      </w:r>
    </w:p>
    <w:p w:rsidR="00646EA6" w:rsidRPr="00025C65" w:rsidRDefault="00646EA6" w:rsidP="00646EA6">
      <w:pPr>
        <w:spacing w:line="276" w:lineRule="auto"/>
        <w:jc w:val="both"/>
        <w:rPr>
          <w:sz w:val="22"/>
          <w:szCs w:val="22"/>
        </w:rPr>
      </w:pPr>
      <w:r w:rsidRPr="00025C65">
        <w:rPr>
          <w:sz w:val="22"/>
          <w:szCs w:val="22"/>
        </w:rPr>
        <w:t>8.2.2 - Multa de 10% (dez por cento) sobre o valor total do pedido, no caso de recusa injustificada</w:t>
      </w:r>
      <w:r w:rsidRPr="00025C65">
        <w:rPr>
          <w:b/>
          <w:sz w:val="22"/>
          <w:szCs w:val="22"/>
        </w:rPr>
        <w:t xml:space="preserve"> </w:t>
      </w:r>
      <w:r w:rsidRPr="00025C65">
        <w:rPr>
          <w:sz w:val="22"/>
          <w:szCs w:val="22"/>
        </w:rPr>
        <w:t>para recebimento da nota de empenho;</w:t>
      </w:r>
    </w:p>
    <w:p w:rsidR="00646EA6" w:rsidRPr="00025C65" w:rsidRDefault="00646EA6" w:rsidP="00646EA6">
      <w:pPr>
        <w:spacing w:line="276" w:lineRule="auto"/>
        <w:jc w:val="both"/>
        <w:rPr>
          <w:sz w:val="22"/>
          <w:szCs w:val="22"/>
        </w:rPr>
      </w:pPr>
      <w:r w:rsidRPr="00025C65">
        <w:rPr>
          <w:sz w:val="22"/>
          <w:szCs w:val="22"/>
        </w:rPr>
        <w:t xml:space="preserve">8.2.3 - Multa de 10% (dez por cento), pela inexecução total ou parcial do contrato, incidente sobre o valor dos </w:t>
      </w:r>
      <w:r w:rsidR="002C09CE">
        <w:rPr>
          <w:sz w:val="22"/>
          <w:szCs w:val="22"/>
        </w:rPr>
        <w:t>produto</w:t>
      </w:r>
      <w:r w:rsidRPr="00025C65">
        <w:rPr>
          <w:sz w:val="22"/>
          <w:szCs w:val="22"/>
        </w:rPr>
        <w:t>s. A multa a que alude este tópico, não impede que a Promitente Contratante revogue, unilateralmente, a ata de registro de preços e aplique as outras sanções previstas na legislação vigente à época;</w:t>
      </w:r>
    </w:p>
    <w:p w:rsidR="00646EA6" w:rsidRPr="00025C65" w:rsidRDefault="00646EA6" w:rsidP="00646EA6">
      <w:pPr>
        <w:spacing w:line="276" w:lineRule="auto"/>
        <w:jc w:val="both"/>
        <w:rPr>
          <w:bCs/>
          <w:sz w:val="22"/>
          <w:szCs w:val="22"/>
        </w:rPr>
      </w:pPr>
      <w:r w:rsidRPr="00025C65">
        <w:rPr>
          <w:sz w:val="22"/>
          <w:szCs w:val="22"/>
        </w:rPr>
        <w:t xml:space="preserve">8.2.4 - Multa de 1,0% (um por cento), incidente sobre o valor dos </w:t>
      </w:r>
      <w:r w:rsidR="002C09CE">
        <w:rPr>
          <w:sz w:val="22"/>
          <w:szCs w:val="22"/>
        </w:rPr>
        <w:t>produtos</w:t>
      </w:r>
      <w:r w:rsidRPr="00025C65">
        <w:rPr>
          <w:sz w:val="22"/>
          <w:szCs w:val="22"/>
        </w:rPr>
        <w:t xml:space="preserve"> não entregues, por dia de atraso, observado o prazo de prestação do mesmo constante no </w:t>
      </w:r>
      <w:r w:rsidRPr="00025C65">
        <w:rPr>
          <w:b/>
          <w:sz w:val="22"/>
          <w:szCs w:val="22"/>
        </w:rPr>
        <w:t>Anexo I</w:t>
      </w:r>
      <w:r w:rsidRPr="00025C65">
        <w:rPr>
          <w:bCs/>
          <w:sz w:val="22"/>
          <w:szCs w:val="22"/>
        </w:rPr>
        <w:t>;</w:t>
      </w:r>
    </w:p>
    <w:p w:rsidR="00646EA6" w:rsidRPr="00025C65" w:rsidRDefault="00646EA6" w:rsidP="00646EA6">
      <w:pPr>
        <w:spacing w:line="276" w:lineRule="auto"/>
        <w:jc w:val="both"/>
        <w:rPr>
          <w:sz w:val="22"/>
          <w:szCs w:val="22"/>
        </w:rPr>
      </w:pPr>
      <w:r w:rsidRPr="00025C65">
        <w:rPr>
          <w:sz w:val="22"/>
          <w:szCs w:val="22"/>
        </w:rPr>
        <w:t>8.2.5 - Multa de 10% (dez por cento) sobre o valor total estimado da contratação, no caso em que o licitante der causa à revogação do registro de preços;</w:t>
      </w:r>
    </w:p>
    <w:p w:rsidR="00646EA6" w:rsidRPr="00025C65" w:rsidRDefault="00646EA6" w:rsidP="00646EA6">
      <w:pPr>
        <w:spacing w:line="276" w:lineRule="auto"/>
        <w:jc w:val="both"/>
        <w:rPr>
          <w:sz w:val="22"/>
          <w:szCs w:val="22"/>
        </w:rPr>
      </w:pPr>
      <w:r w:rsidRPr="00025C65">
        <w:rPr>
          <w:sz w:val="22"/>
          <w:szCs w:val="22"/>
        </w:rPr>
        <w:t>8.3 - A multa será deduzida do valor líquido do faturamento da promitente contratada. Caso o valor do faturamento seja insuficiente para cobrir a multa, a promitente contratada será convocada para complementação do seu valor;</w:t>
      </w:r>
    </w:p>
    <w:p w:rsidR="00646EA6" w:rsidRPr="00025C65" w:rsidRDefault="00646EA6" w:rsidP="00646EA6">
      <w:pPr>
        <w:spacing w:line="276" w:lineRule="auto"/>
        <w:jc w:val="both"/>
        <w:rPr>
          <w:sz w:val="22"/>
          <w:szCs w:val="22"/>
        </w:rPr>
      </w:pPr>
      <w:r w:rsidRPr="00025C65">
        <w:rPr>
          <w:sz w:val="22"/>
          <w:szCs w:val="22"/>
        </w:rPr>
        <w:t>8.4 - As multas quando não descontadas nos termos da letra anterior, deverão ser colocadas à disposição da</w:t>
      </w:r>
      <w:r w:rsidRPr="00025C65">
        <w:rPr>
          <w:color w:val="FF0000"/>
          <w:sz w:val="22"/>
          <w:szCs w:val="22"/>
        </w:rPr>
        <w:t xml:space="preserve">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em sua tesouraria, no prazo de 48 (quarenta e oito) horas, contados da data da ciência expressa por parte da promitente contratada;</w:t>
      </w:r>
    </w:p>
    <w:p w:rsidR="00646EA6" w:rsidRPr="00025C65" w:rsidRDefault="00646EA6" w:rsidP="00646EA6">
      <w:pPr>
        <w:spacing w:line="276" w:lineRule="auto"/>
        <w:jc w:val="both"/>
        <w:rPr>
          <w:sz w:val="22"/>
          <w:szCs w:val="22"/>
        </w:rPr>
      </w:pPr>
      <w:r w:rsidRPr="00025C65">
        <w:rPr>
          <w:sz w:val="22"/>
          <w:szCs w:val="22"/>
        </w:rPr>
        <w:t xml:space="preserve">8.5 - Decorrido o prazo estipulado no subitem anterior, 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fará a devida cobrança judicial, sem prejuízo do previsto no item abaixo;</w:t>
      </w:r>
    </w:p>
    <w:p w:rsidR="00646EA6" w:rsidRPr="00025C65" w:rsidRDefault="00646EA6" w:rsidP="00646EA6">
      <w:pPr>
        <w:spacing w:line="276" w:lineRule="auto"/>
        <w:jc w:val="both"/>
        <w:rPr>
          <w:sz w:val="22"/>
          <w:szCs w:val="22"/>
        </w:rPr>
      </w:pPr>
      <w:r w:rsidRPr="00025C65">
        <w:rPr>
          <w:sz w:val="22"/>
          <w:szCs w:val="22"/>
        </w:rPr>
        <w:t xml:space="preserve">8.6 - O faltoso ficará impedido de licitar ou contratar com 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enquanto não quitar as multas devidas; e</w:t>
      </w:r>
    </w:p>
    <w:p w:rsidR="00646EA6" w:rsidRPr="00025C65" w:rsidRDefault="00646EA6" w:rsidP="00646EA6">
      <w:pPr>
        <w:spacing w:line="276" w:lineRule="auto"/>
        <w:jc w:val="both"/>
        <w:rPr>
          <w:sz w:val="22"/>
          <w:szCs w:val="22"/>
        </w:rPr>
      </w:pPr>
      <w:r w:rsidRPr="00025C65">
        <w:rPr>
          <w:sz w:val="22"/>
          <w:szCs w:val="22"/>
        </w:rPr>
        <w:t>8.7 - As multas poderão ser aplicadas tantas quantas forem as irregularidades constatadas.</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lastRenderedPageBreak/>
        <w:t>CLÁUSULA NONA - DAS DISPOSIÇÕES FINAIS</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9.1 - Integram esta Ata, o Edital do </w:t>
      </w:r>
      <w:r w:rsidR="009E2822" w:rsidRPr="00025C65">
        <w:rPr>
          <w:b/>
          <w:sz w:val="22"/>
          <w:szCs w:val="22"/>
        </w:rPr>
        <w:t xml:space="preserve">Pregão Presencial nº </w:t>
      </w:r>
      <w:r w:rsidR="001A4E16">
        <w:rPr>
          <w:b/>
          <w:sz w:val="22"/>
          <w:szCs w:val="22"/>
        </w:rPr>
        <w:t>007/2019</w:t>
      </w:r>
      <w:r w:rsidRPr="00025C65">
        <w:rPr>
          <w:b/>
          <w:bCs/>
          <w:sz w:val="22"/>
          <w:szCs w:val="22"/>
        </w:rPr>
        <w:t xml:space="preserve"> </w:t>
      </w:r>
      <w:r w:rsidRPr="00025C65">
        <w:rPr>
          <w:sz w:val="22"/>
          <w:szCs w:val="22"/>
        </w:rPr>
        <w:t xml:space="preserve">e a proposta comercial de preços da </w:t>
      </w:r>
      <w:r w:rsidRPr="00025C65">
        <w:rPr>
          <w:b/>
          <w:sz w:val="22"/>
          <w:szCs w:val="22"/>
        </w:rPr>
        <w:t>PROMITENTE CONTRATADA</w:t>
      </w:r>
      <w:r w:rsidRPr="00025C65">
        <w:rPr>
          <w:sz w:val="22"/>
          <w:szCs w:val="22"/>
        </w:rPr>
        <w:t>.</w:t>
      </w:r>
    </w:p>
    <w:p w:rsidR="00646EA6" w:rsidRPr="00025C65" w:rsidRDefault="00646EA6" w:rsidP="00646EA6">
      <w:pPr>
        <w:spacing w:line="276" w:lineRule="auto"/>
        <w:jc w:val="both"/>
        <w:rPr>
          <w:sz w:val="22"/>
          <w:szCs w:val="22"/>
          <w:u w:val="single"/>
        </w:rPr>
      </w:pPr>
    </w:p>
    <w:p w:rsidR="00646EA6" w:rsidRPr="00025C65" w:rsidRDefault="00646EA6" w:rsidP="00646EA6">
      <w:pPr>
        <w:pStyle w:val="Ttulo8"/>
        <w:spacing w:line="276" w:lineRule="auto"/>
        <w:rPr>
          <w:szCs w:val="22"/>
          <w:u w:val="single"/>
        </w:rPr>
      </w:pPr>
      <w:r w:rsidRPr="00025C65">
        <w:rPr>
          <w:szCs w:val="22"/>
          <w:u w:val="single"/>
        </w:rPr>
        <w:t>CLÁUSULA DÉCIMA - DO FORO</w:t>
      </w:r>
    </w:p>
    <w:p w:rsidR="00646EA6" w:rsidRPr="00025C65" w:rsidRDefault="00646EA6" w:rsidP="00646EA6">
      <w:pPr>
        <w:spacing w:line="276" w:lineRule="auto"/>
        <w:jc w:val="both"/>
        <w:rPr>
          <w:sz w:val="22"/>
          <w:szCs w:val="22"/>
        </w:rPr>
      </w:pPr>
    </w:p>
    <w:p w:rsidR="00646EA6" w:rsidRPr="00025C65" w:rsidRDefault="00646EA6" w:rsidP="00646EA6">
      <w:pPr>
        <w:pStyle w:val="WW-Corpodetexto2"/>
        <w:spacing w:line="276" w:lineRule="auto"/>
        <w:rPr>
          <w:sz w:val="22"/>
          <w:szCs w:val="22"/>
        </w:rPr>
      </w:pPr>
      <w:r w:rsidRPr="00025C65">
        <w:rPr>
          <w:sz w:val="22"/>
          <w:szCs w:val="22"/>
        </w:rPr>
        <w:t>10.1 - Fica eleito o foro da Comarca de Jardim do Seridó/ RN, como competente para dirimir questões decorrentes do cumprimento desta Ata de Registro de Preços, renunciando as partes a qualquer outro, por mais privilegiado que seja.</w:t>
      </w:r>
    </w:p>
    <w:p w:rsidR="00646EA6" w:rsidRPr="00025C65" w:rsidRDefault="00646EA6" w:rsidP="00646EA6">
      <w:pPr>
        <w:spacing w:line="276" w:lineRule="auto"/>
        <w:jc w:val="right"/>
        <w:rPr>
          <w:sz w:val="22"/>
          <w:szCs w:val="22"/>
        </w:rPr>
      </w:pPr>
    </w:p>
    <w:p w:rsidR="00646EA6" w:rsidRPr="00025C65" w:rsidRDefault="00646EA6" w:rsidP="00646EA6">
      <w:pPr>
        <w:spacing w:line="276" w:lineRule="auto"/>
        <w:jc w:val="right"/>
        <w:rPr>
          <w:color w:val="000000" w:themeColor="text1"/>
          <w:sz w:val="22"/>
          <w:szCs w:val="22"/>
        </w:rPr>
      </w:pPr>
      <w:r w:rsidRPr="00025C65">
        <w:rPr>
          <w:color w:val="000000" w:themeColor="text1"/>
          <w:sz w:val="22"/>
          <w:szCs w:val="22"/>
        </w:rPr>
        <w:t xml:space="preserve">Jardim do Seridó/RN, em </w:t>
      </w:r>
      <w:proofErr w:type="spellStart"/>
      <w:r w:rsidRPr="00025C65">
        <w:rPr>
          <w:color w:val="000000" w:themeColor="text1"/>
          <w:sz w:val="22"/>
          <w:szCs w:val="22"/>
        </w:rPr>
        <w:t>xx</w:t>
      </w:r>
      <w:proofErr w:type="spellEnd"/>
      <w:r w:rsidRPr="00025C65">
        <w:rPr>
          <w:color w:val="000000" w:themeColor="text1"/>
          <w:sz w:val="22"/>
          <w:szCs w:val="22"/>
        </w:rPr>
        <w:t xml:space="preserve"> de </w:t>
      </w:r>
      <w:proofErr w:type="spellStart"/>
      <w:r w:rsidRPr="00025C65">
        <w:rPr>
          <w:color w:val="000000" w:themeColor="text1"/>
          <w:sz w:val="22"/>
          <w:szCs w:val="22"/>
        </w:rPr>
        <w:t>xxxxx</w:t>
      </w:r>
      <w:proofErr w:type="spellEnd"/>
      <w:r w:rsidRPr="00025C65">
        <w:rPr>
          <w:color w:val="000000" w:themeColor="text1"/>
          <w:sz w:val="22"/>
          <w:szCs w:val="22"/>
        </w:rPr>
        <w:t xml:space="preserve"> de </w:t>
      </w:r>
      <w:proofErr w:type="spellStart"/>
      <w:r w:rsidRPr="00025C65">
        <w:rPr>
          <w:color w:val="000000" w:themeColor="text1"/>
          <w:sz w:val="22"/>
          <w:szCs w:val="22"/>
        </w:rPr>
        <w:t>xxxx</w:t>
      </w:r>
      <w:proofErr w:type="spellEnd"/>
      <w:r w:rsidRPr="00025C65">
        <w:rPr>
          <w:color w:val="000000" w:themeColor="text1"/>
          <w:sz w:val="22"/>
          <w:szCs w:val="22"/>
        </w:rPr>
        <w:t>.</w:t>
      </w:r>
    </w:p>
    <w:p w:rsidR="00646EA6" w:rsidRPr="00025C65" w:rsidRDefault="00646EA6" w:rsidP="00646EA6">
      <w:pPr>
        <w:spacing w:line="276" w:lineRule="auto"/>
        <w:jc w:val="right"/>
        <w:rPr>
          <w:color w:val="000000" w:themeColor="text1"/>
          <w:sz w:val="22"/>
          <w:szCs w:val="22"/>
        </w:rPr>
      </w:pPr>
    </w:p>
    <w:p w:rsidR="00646EA6" w:rsidRPr="00025C65" w:rsidRDefault="00646EA6" w:rsidP="00646EA6">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646EA6" w:rsidRPr="00841E38" w:rsidTr="009E2822">
        <w:trPr>
          <w:jc w:val="center"/>
        </w:trPr>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rFonts w:eastAsia="Calibri"/>
                <w:color w:val="000000" w:themeColor="text1"/>
                <w:sz w:val="18"/>
              </w:rPr>
            </w:pPr>
            <w:r w:rsidRPr="00841E38">
              <w:rPr>
                <w:rFonts w:eastAsia="Calibri"/>
                <w:b/>
                <w:bCs/>
                <w:color w:val="000000" w:themeColor="text1"/>
                <w:sz w:val="18"/>
              </w:rPr>
              <w:t xml:space="preserve">MUNICÍPIO DE JARDIM DO SERIDÓ/RN – PREFEITURA MUNICIPAL, </w:t>
            </w:r>
            <w:r w:rsidRPr="00841E38">
              <w:rPr>
                <w:rFonts w:eastAsia="Calibri"/>
                <w:color w:val="000000" w:themeColor="text1"/>
                <w:sz w:val="18"/>
              </w:rPr>
              <w:t xml:space="preserve">inscrita no CNPJ/MF sob o n° 08.086.662/0001-38, José Amazan Silva, inscrito no CPF/MF sob o nº </w:t>
            </w:r>
            <w:r w:rsidR="00BC77E2" w:rsidRPr="00841E38">
              <w:rPr>
                <w:rFonts w:eastAsia="Calibri"/>
                <w:color w:val="000000" w:themeColor="text1"/>
                <w:sz w:val="18"/>
              </w:rPr>
              <w:t>xxx.xxx.xxx-xx</w:t>
            </w:r>
            <w:r w:rsidRPr="00841E38">
              <w:rPr>
                <w:rFonts w:eastAsia="Calibri"/>
                <w:color w:val="000000" w:themeColor="text1"/>
                <w:sz w:val="18"/>
              </w:rPr>
              <w:t>.</w:t>
            </w:r>
          </w:p>
          <w:p w:rsidR="00646EA6" w:rsidRPr="00841E38" w:rsidRDefault="00646EA6" w:rsidP="009E2822">
            <w:pPr>
              <w:pStyle w:val="Padro"/>
              <w:jc w:val="center"/>
              <w:rPr>
                <w:b/>
                <w:color w:val="000000" w:themeColor="text1"/>
                <w:sz w:val="18"/>
              </w:rPr>
            </w:pPr>
            <w:r w:rsidRPr="00841E38">
              <w:rPr>
                <w:b/>
                <w:color w:val="000000" w:themeColor="text1"/>
                <w:sz w:val="18"/>
              </w:rPr>
              <w:t>Contratante</w:t>
            </w:r>
          </w:p>
        </w:tc>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b/>
                <w:color w:val="000000" w:themeColor="text1"/>
                <w:sz w:val="18"/>
              </w:rPr>
            </w:pPr>
            <w:r w:rsidRPr="00841E38">
              <w:rPr>
                <w:b/>
                <w:color w:val="000000" w:themeColor="text1"/>
                <w:sz w:val="18"/>
              </w:rPr>
              <w:t>Contratada</w:t>
            </w:r>
          </w:p>
        </w:tc>
      </w:tr>
    </w:tbl>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TESTEMUNHAS:</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1ª ______________________________________ CPF: ____-____-____-____.</w:t>
      </w: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2ª ______________________________________ CPF: ____-____-____-____.</w:t>
      </w:r>
    </w:p>
    <w:p w:rsidR="00F17603" w:rsidRPr="00025C65" w:rsidRDefault="00F17603" w:rsidP="00ED343B">
      <w:pPr>
        <w:spacing w:line="276" w:lineRule="auto"/>
        <w:rPr>
          <w:color w:val="000000" w:themeColor="text1"/>
          <w:sz w:val="22"/>
          <w:szCs w:val="22"/>
        </w:rPr>
      </w:pPr>
      <w:r w:rsidRPr="00025C65">
        <w:rPr>
          <w:color w:val="000000" w:themeColor="text1"/>
          <w:sz w:val="22"/>
          <w:szCs w:val="22"/>
        </w:rPr>
        <w:br w:type="page"/>
      </w:r>
    </w:p>
    <w:p w:rsidR="005B3A20" w:rsidRPr="00ED343B" w:rsidRDefault="005B3A20" w:rsidP="005B3A20">
      <w:pPr>
        <w:shd w:val="clear" w:color="auto" w:fill="CC9900"/>
        <w:spacing w:line="276" w:lineRule="auto"/>
        <w:jc w:val="center"/>
        <w:rPr>
          <w:b/>
          <w:color w:val="000000" w:themeColor="text1"/>
          <w:sz w:val="22"/>
          <w:szCs w:val="22"/>
          <w:u w:val="single"/>
        </w:rPr>
      </w:pPr>
      <w:r w:rsidRPr="00ED343B">
        <w:rPr>
          <w:b/>
          <w:color w:val="000000" w:themeColor="text1"/>
          <w:sz w:val="22"/>
          <w:szCs w:val="22"/>
          <w:u w:val="single"/>
        </w:rPr>
        <w:lastRenderedPageBreak/>
        <w:t>ANEXO IX – MINUTA CONTRATO ADMINISTRATIVO Nº XXX/XXXX</w:t>
      </w:r>
    </w:p>
    <w:p w:rsidR="005B3A20" w:rsidRPr="00ED343B" w:rsidRDefault="005B3A20" w:rsidP="005B3A20">
      <w:pPr>
        <w:spacing w:line="276" w:lineRule="auto"/>
        <w:rPr>
          <w:color w:val="000000" w:themeColor="text1"/>
          <w:sz w:val="22"/>
          <w:szCs w:val="22"/>
        </w:rPr>
      </w:pPr>
    </w:p>
    <w:p w:rsidR="005B3A20" w:rsidRPr="00ED343B" w:rsidRDefault="005B3A20" w:rsidP="005B3A20">
      <w:pPr>
        <w:pStyle w:val="Recuodecorpodetexto"/>
        <w:spacing w:line="276" w:lineRule="auto"/>
        <w:ind w:left="4500" w:firstLine="0"/>
        <w:jc w:val="both"/>
        <w:rPr>
          <w:b/>
          <w:color w:val="000000" w:themeColor="text1"/>
          <w:sz w:val="22"/>
          <w:szCs w:val="22"/>
        </w:rPr>
      </w:pPr>
      <w:r w:rsidRPr="00D330A2">
        <w:rPr>
          <w:color w:val="000000" w:themeColor="text1"/>
          <w:sz w:val="22"/>
          <w:szCs w:val="22"/>
        </w:rPr>
        <w:t>CONTRATO DE PRESTAÇÃO DE SERVIÇO QUE ENTRE SI CELEBRAM O MUNICÍPIO DE JARDIM DO SERIDÓ/RN E A EMPRESA</w:t>
      </w:r>
      <w:r w:rsidRPr="00ED343B">
        <w:rPr>
          <w:color w:val="000000" w:themeColor="text1"/>
          <w:sz w:val="22"/>
          <w:szCs w:val="22"/>
        </w:rPr>
        <w:t xml:space="preserve"> </w:t>
      </w:r>
      <w:r w:rsidRPr="00ED343B">
        <w:rPr>
          <w:b/>
          <w:color w:val="000000" w:themeColor="text1"/>
          <w:sz w:val="22"/>
          <w:szCs w:val="22"/>
        </w:rPr>
        <w:t>XXXX.</w:t>
      </w:r>
    </w:p>
    <w:p w:rsidR="005B3A20" w:rsidRPr="00ED343B" w:rsidRDefault="005B3A20" w:rsidP="005B3A20">
      <w:pPr>
        <w:pStyle w:val="Recuodecorpodetexto"/>
        <w:spacing w:line="276" w:lineRule="auto"/>
        <w:ind w:left="4500" w:firstLine="0"/>
        <w:jc w:val="both"/>
        <w:rPr>
          <w:color w:val="000000" w:themeColor="text1"/>
          <w:sz w:val="22"/>
          <w:szCs w:val="22"/>
        </w:rPr>
      </w:pPr>
    </w:p>
    <w:p w:rsidR="005B3A20" w:rsidRPr="00ED343B" w:rsidRDefault="005B3A20" w:rsidP="005B3A20">
      <w:pPr>
        <w:pStyle w:val="Ttulo8"/>
        <w:tabs>
          <w:tab w:val="left" w:pos="142"/>
        </w:tabs>
        <w:spacing w:line="276" w:lineRule="auto"/>
        <w:rPr>
          <w:color w:val="000000" w:themeColor="text1"/>
          <w:szCs w:val="22"/>
        </w:rPr>
      </w:pPr>
      <w:r w:rsidRPr="00ED343B">
        <w:rPr>
          <w:color w:val="000000" w:themeColor="text1"/>
          <w:szCs w:val="22"/>
          <w:shd w:val="clear" w:color="auto" w:fill="C0B158"/>
        </w:rPr>
        <w:t>CLÁUSULA PRIMEIRA</w:t>
      </w:r>
      <w:r w:rsidRPr="00ED343B">
        <w:rPr>
          <w:color w:val="000000" w:themeColor="text1"/>
          <w:szCs w:val="22"/>
        </w:rPr>
        <w:t xml:space="preserve"> – DA IDENTIFICAÇÃO DAS PARTES</w:t>
      </w:r>
    </w:p>
    <w:p w:rsidR="005B3A20" w:rsidRPr="00ED343B" w:rsidRDefault="005B3A20" w:rsidP="005B3A20">
      <w:pPr>
        <w:spacing w:line="276" w:lineRule="auto"/>
        <w:rPr>
          <w:color w:val="000000" w:themeColor="text1"/>
          <w:sz w:val="22"/>
          <w:szCs w:val="22"/>
        </w:rPr>
      </w:pPr>
    </w:p>
    <w:p w:rsidR="005B3A20" w:rsidRPr="00ED343B" w:rsidRDefault="005B3A20" w:rsidP="002755DD">
      <w:pPr>
        <w:pBdr>
          <w:top w:val="single" w:sz="4" w:space="1" w:color="auto"/>
          <w:left w:val="single" w:sz="4" w:space="4" w:color="auto"/>
          <w:bottom w:val="single" w:sz="4" w:space="1" w:color="auto"/>
          <w:right w:val="single" w:sz="4" w:space="4" w:color="auto"/>
        </w:pBdr>
        <w:jc w:val="both"/>
        <w:rPr>
          <w:color w:val="000000" w:themeColor="text1"/>
          <w:sz w:val="22"/>
          <w:szCs w:val="22"/>
        </w:rPr>
      </w:pPr>
      <w:r w:rsidRPr="00ED343B">
        <w:rPr>
          <w:b/>
          <w:color w:val="000000" w:themeColor="text1"/>
          <w:sz w:val="22"/>
          <w:szCs w:val="22"/>
        </w:rPr>
        <w:t>CONTRATANTE: MUNICÍPIO DE JARDIM DO SERIDÓ</w:t>
      </w:r>
      <w:r w:rsidRPr="00ED343B">
        <w:rPr>
          <w:color w:val="000000" w:themeColor="text1"/>
          <w:sz w:val="22"/>
          <w:szCs w:val="22"/>
        </w:rPr>
        <w:t xml:space="preserve">, inscrito no CNPJ/MF sob o n° 08.086.662/0001-38, com sede no Centro de Múltiplo Uso “Prefeito Pedro Izidro de Medeiros”, Praça “Prefeito Manoel Paulino dos Santos Filho” – n° 228, Centro, neste ato representado pelo Prefeito </w:t>
      </w:r>
      <w:r w:rsidR="002755DD">
        <w:rPr>
          <w:color w:val="000000" w:themeColor="text1"/>
          <w:sz w:val="22"/>
          <w:szCs w:val="22"/>
        </w:rPr>
        <w:t>M</w:t>
      </w:r>
      <w:r w:rsidRPr="00ED343B">
        <w:rPr>
          <w:color w:val="000000" w:themeColor="text1"/>
          <w:sz w:val="22"/>
          <w:szCs w:val="22"/>
        </w:rPr>
        <w:t xml:space="preserve">unicipal, Sr. José </w:t>
      </w:r>
      <w:proofErr w:type="spellStart"/>
      <w:r w:rsidRPr="00ED343B">
        <w:rPr>
          <w:color w:val="000000" w:themeColor="text1"/>
          <w:sz w:val="22"/>
          <w:szCs w:val="22"/>
        </w:rPr>
        <w:t>Amazan</w:t>
      </w:r>
      <w:proofErr w:type="spellEnd"/>
      <w:r w:rsidRPr="00ED343B">
        <w:rPr>
          <w:color w:val="000000" w:themeColor="text1"/>
          <w:sz w:val="22"/>
          <w:szCs w:val="22"/>
        </w:rPr>
        <w:t xml:space="preserve"> Silva, inscrito no CPF/MF sob o nº 357.721.584-49, brasileiro, casado, empresário, residente e domiciliado à Rua Antônio Gregório de Azevedo, 23, Comissão, Jardim do Seridó/RN.</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Bdr>
          <w:top w:val="single" w:sz="4" w:space="1" w:color="auto"/>
          <w:left w:val="single" w:sz="4" w:space="4" w:color="auto"/>
          <w:bottom w:val="single" w:sz="4" w:space="1" w:color="auto"/>
          <w:right w:val="single" w:sz="4" w:space="4" w:color="auto"/>
        </w:pBdr>
        <w:spacing w:line="276" w:lineRule="auto"/>
        <w:jc w:val="both"/>
        <w:rPr>
          <w:color w:val="000000" w:themeColor="text1"/>
          <w:sz w:val="22"/>
          <w:szCs w:val="22"/>
        </w:rPr>
      </w:pPr>
      <w:r w:rsidRPr="00ED343B">
        <w:rPr>
          <w:b/>
          <w:color w:val="000000" w:themeColor="text1"/>
          <w:sz w:val="22"/>
          <w:szCs w:val="22"/>
        </w:rPr>
        <w:t>CONTRATADA:</w:t>
      </w:r>
      <w:r w:rsidRPr="00ED343B">
        <w:rPr>
          <w:color w:val="000000" w:themeColor="text1"/>
          <w:sz w:val="22"/>
          <w:szCs w:val="22"/>
        </w:rPr>
        <w:t xml:space="preserve"> </w:t>
      </w:r>
      <w:r w:rsidRPr="00ED343B">
        <w:rPr>
          <w:b/>
          <w:color w:val="000000" w:themeColor="text1"/>
          <w:sz w:val="22"/>
          <w:szCs w:val="22"/>
        </w:rPr>
        <w:t xml:space="preserve">XXXXXX, </w:t>
      </w:r>
      <w:r w:rsidRPr="00ED343B">
        <w:rPr>
          <w:color w:val="000000" w:themeColor="text1"/>
          <w:sz w:val="22"/>
          <w:szCs w:val="22"/>
        </w:rPr>
        <w:t>inscrita no CNPJ/</w:t>
      </w:r>
      <w:r w:rsidR="001A4E16">
        <w:rPr>
          <w:color w:val="000000" w:themeColor="text1"/>
          <w:sz w:val="22"/>
          <w:szCs w:val="22"/>
        </w:rPr>
        <w:t>ou CPF</w:t>
      </w:r>
      <w:r w:rsidRPr="00ED343B">
        <w:rPr>
          <w:color w:val="000000" w:themeColor="text1"/>
          <w:sz w:val="22"/>
          <w:szCs w:val="22"/>
        </w:rPr>
        <w:t xml:space="preserve"> Nº XXXX, sediada à XXX, neste ato representada XXXXX</w:t>
      </w:r>
    </w:p>
    <w:p w:rsidR="005B3A20" w:rsidRPr="00ED343B" w:rsidRDefault="005B3A20" w:rsidP="005B3A20">
      <w:pPr>
        <w:pStyle w:val="Ttulo8"/>
        <w:spacing w:line="276" w:lineRule="auto"/>
        <w:rPr>
          <w:color w:val="000000" w:themeColor="text1"/>
          <w:szCs w:val="22"/>
          <w:highlight w:val="black"/>
        </w:rPr>
      </w:pPr>
    </w:p>
    <w:p w:rsidR="005B3A20" w:rsidRPr="00ED343B" w:rsidRDefault="005B3A20" w:rsidP="005B3A20">
      <w:pPr>
        <w:pStyle w:val="Ttulo8"/>
        <w:spacing w:line="276" w:lineRule="auto"/>
        <w:rPr>
          <w:color w:val="000000" w:themeColor="text1"/>
          <w:szCs w:val="22"/>
        </w:rPr>
      </w:pPr>
      <w:r w:rsidRPr="00ED343B">
        <w:rPr>
          <w:color w:val="000000" w:themeColor="text1"/>
          <w:szCs w:val="22"/>
          <w:shd w:val="clear" w:color="auto" w:fill="C0B158"/>
        </w:rPr>
        <w:t>CLÁUSULA SEGUNDA</w:t>
      </w:r>
      <w:r w:rsidRPr="00ED343B">
        <w:rPr>
          <w:color w:val="000000" w:themeColor="text1"/>
          <w:szCs w:val="22"/>
        </w:rPr>
        <w:t xml:space="preserve"> – DOS DIPLOMAS LEGAIS</w:t>
      </w:r>
    </w:p>
    <w:p w:rsidR="005B3A20" w:rsidRPr="00ED343B" w:rsidRDefault="005B3A20" w:rsidP="005B3A20">
      <w:pPr>
        <w:spacing w:line="276" w:lineRule="auto"/>
        <w:rPr>
          <w:color w:val="000000" w:themeColor="text1"/>
          <w:sz w:val="22"/>
          <w:szCs w:val="22"/>
        </w:rPr>
      </w:pPr>
    </w:p>
    <w:p w:rsidR="005B3A20" w:rsidRPr="00ED343B" w:rsidRDefault="005B3A20" w:rsidP="005B3A20">
      <w:pPr>
        <w:spacing w:line="276" w:lineRule="auto"/>
        <w:jc w:val="both"/>
        <w:rPr>
          <w:color w:val="000000" w:themeColor="text1"/>
          <w:sz w:val="22"/>
          <w:szCs w:val="22"/>
        </w:rPr>
      </w:pPr>
      <w:r w:rsidRPr="00ED343B">
        <w:rPr>
          <w:color w:val="000000" w:themeColor="text1"/>
          <w:sz w:val="22"/>
          <w:szCs w:val="22"/>
        </w:rPr>
        <w:t>2.1 - Firmam o presente instrumento de contrato, sob a égide da Lei Federal nº 8.666, de 21 de junho de 1993, e da Lei nº 10.520/2002, nas condições das cláusulas seguintes.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Style w:val="Ttulo8"/>
        <w:spacing w:line="276" w:lineRule="auto"/>
        <w:rPr>
          <w:color w:val="000000" w:themeColor="text1"/>
          <w:szCs w:val="22"/>
        </w:rPr>
      </w:pPr>
      <w:r w:rsidRPr="00ED343B">
        <w:rPr>
          <w:color w:val="000000" w:themeColor="text1"/>
          <w:szCs w:val="22"/>
          <w:shd w:val="clear" w:color="auto" w:fill="C0B158"/>
        </w:rPr>
        <w:t>CLÁUSULA TERCEIRA</w:t>
      </w:r>
      <w:r w:rsidRPr="00ED343B">
        <w:rPr>
          <w:color w:val="000000" w:themeColor="text1"/>
          <w:szCs w:val="22"/>
        </w:rPr>
        <w:t xml:space="preserve"> - DO OBJETIVO</w:t>
      </w:r>
    </w:p>
    <w:p w:rsidR="005B3A20" w:rsidRPr="00ED343B" w:rsidRDefault="005B3A20" w:rsidP="005B3A20">
      <w:pPr>
        <w:spacing w:line="276" w:lineRule="auto"/>
        <w:rPr>
          <w:color w:val="000000" w:themeColor="text1"/>
          <w:sz w:val="22"/>
          <w:szCs w:val="22"/>
        </w:rPr>
      </w:pPr>
    </w:p>
    <w:p w:rsidR="005B3A20" w:rsidRPr="00ED343B" w:rsidRDefault="005B3A20" w:rsidP="00844783">
      <w:pPr>
        <w:pStyle w:val="Corpodetexto"/>
        <w:widowControl w:val="0"/>
        <w:tabs>
          <w:tab w:val="left" w:pos="284"/>
          <w:tab w:val="left" w:pos="426"/>
        </w:tabs>
        <w:autoSpaceDE w:val="0"/>
        <w:autoSpaceDN w:val="0"/>
        <w:spacing w:before="5" w:line="276" w:lineRule="auto"/>
        <w:ind w:right="-143"/>
        <w:rPr>
          <w:color w:val="000000" w:themeColor="text1"/>
          <w:sz w:val="22"/>
          <w:szCs w:val="22"/>
        </w:rPr>
      </w:pPr>
      <w:r w:rsidRPr="005B3A20">
        <w:rPr>
          <w:color w:val="000000" w:themeColor="text1"/>
          <w:sz w:val="22"/>
          <w:szCs w:val="22"/>
        </w:rPr>
        <w:t xml:space="preserve">3.1- </w:t>
      </w:r>
      <w:r w:rsidR="00844783" w:rsidRPr="00844783">
        <w:rPr>
          <w:color w:val="000000"/>
        </w:rPr>
        <w:t>Contratação de Médico Psiquiatra para realização de consulta no Município de Jardim do Seridó/RN</w:t>
      </w:r>
      <w:r w:rsidR="00844783">
        <w:rPr>
          <w:color w:val="000000"/>
        </w:rPr>
        <w:t>.</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QUARTA</w:t>
      </w:r>
      <w:r w:rsidRPr="00ED343B">
        <w:rPr>
          <w:rFonts w:ascii="Times New Roman" w:hAnsi="Times New Roman"/>
          <w:b/>
          <w:color w:val="000000" w:themeColor="text1"/>
          <w:sz w:val="22"/>
          <w:szCs w:val="22"/>
        </w:rPr>
        <w:t xml:space="preserve"> – DA FORMA DE EXECUÇÃO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spacing w:line="276" w:lineRule="auto"/>
        <w:jc w:val="both"/>
        <w:rPr>
          <w:color w:val="000000" w:themeColor="text1"/>
          <w:sz w:val="22"/>
          <w:szCs w:val="22"/>
        </w:rPr>
      </w:pPr>
      <w:r>
        <w:rPr>
          <w:color w:val="000000" w:themeColor="text1"/>
          <w:sz w:val="22"/>
          <w:szCs w:val="22"/>
        </w:rPr>
        <w:t>4.1 - O</w:t>
      </w:r>
      <w:r w:rsidRPr="00ED343B">
        <w:rPr>
          <w:color w:val="000000" w:themeColor="text1"/>
          <w:sz w:val="22"/>
          <w:szCs w:val="22"/>
        </w:rPr>
        <w:t xml:space="preserve"> fornecimento dos </w:t>
      </w:r>
      <w:r>
        <w:rPr>
          <w:color w:val="000000" w:themeColor="text1"/>
          <w:sz w:val="22"/>
          <w:szCs w:val="22"/>
        </w:rPr>
        <w:t>serviços</w:t>
      </w:r>
      <w:r w:rsidRPr="00ED343B">
        <w:rPr>
          <w:color w:val="000000" w:themeColor="text1"/>
          <w:sz w:val="22"/>
          <w:szCs w:val="22"/>
        </w:rPr>
        <w:t xml:space="preserve"> deverá </w:t>
      </w:r>
      <w:r w:rsidR="001834FB">
        <w:rPr>
          <w:color w:val="000000" w:themeColor="text1"/>
          <w:sz w:val="22"/>
          <w:szCs w:val="22"/>
        </w:rPr>
        <w:t>acontecer</w:t>
      </w:r>
      <w:r w:rsidRPr="00ED343B">
        <w:rPr>
          <w:color w:val="000000" w:themeColor="text1"/>
          <w:sz w:val="22"/>
          <w:szCs w:val="22"/>
        </w:rPr>
        <w:t xml:space="preserve"> </w:t>
      </w:r>
      <w:r w:rsidR="00621D54">
        <w:rPr>
          <w:color w:val="000000" w:themeColor="text1"/>
          <w:sz w:val="22"/>
          <w:szCs w:val="22"/>
        </w:rPr>
        <w:t xml:space="preserve">em até </w:t>
      </w:r>
      <w:r w:rsidR="001834FB">
        <w:rPr>
          <w:color w:val="000000" w:themeColor="text1"/>
          <w:sz w:val="22"/>
          <w:szCs w:val="22"/>
        </w:rPr>
        <w:t>24</w:t>
      </w:r>
      <w:r>
        <w:rPr>
          <w:color w:val="000000" w:themeColor="text1"/>
          <w:sz w:val="22"/>
          <w:szCs w:val="22"/>
        </w:rPr>
        <w:t xml:space="preserve"> (</w:t>
      </w:r>
      <w:r w:rsidR="001834FB">
        <w:rPr>
          <w:color w:val="000000" w:themeColor="text1"/>
          <w:sz w:val="22"/>
          <w:szCs w:val="22"/>
        </w:rPr>
        <w:t>vinte e quatro</w:t>
      </w:r>
      <w:r>
        <w:rPr>
          <w:color w:val="000000" w:themeColor="text1"/>
          <w:sz w:val="22"/>
          <w:szCs w:val="22"/>
        </w:rPr>
        <w:t xml:space="preserve">) </w:t>
      </w:r>
      <w:r w:rsidR="001834FB">
        <w:rPr>
          <w:color w:val="000000" w:themeColor="text1"/>
          <w:sz w:val="22"/>
          <w:szCs w:val="22"/>
        </w:rPr>
        <w:t>horas</w:t>
      </w:r>
      <w:r w:rsidRPr="00ED343B">
        <w:rPr>
          <w:color w:val="000000" w:themeColor="text1"/>
          <w:sz w:val="22"/>
          <w:szCs w:val="22"/>
        </w:rPr>
        <w:t xml:space="preserve"> após o </w:t>
      </w:r>
      <w:r w:rsidRPr="00ED343B">
        <w:rPr>
          <w:b/>
          <w:color w:val="000000" w:themeColor="text1"/>
          <w:sz w:val="22"/>
          <w:szCs w:val="22"/>
        </w:rPr>
        <w:t>recebimento da</w:t>
      </w:r>
      <w:r w:rsidRPr="00ED343B">
        <w:rPr>
          <w:color w:val="000000" w:themeColor="text1"/>
          <w:sz w:val="22"/>
          <w:szCs w:val="22"/>
        </w:rPr>
        <w:t xml:space="preserve"> </w:t>
      </w:r>
      <w:r w:rsidRPr="00ED343B">
        <w:rPr>
          <w:b/>
          <w:bCs/>
          <w:color w:val="000000" w:themeColor="text1"/>
          <w:sz w:val="22"/>
          <w:szCs w:val="22"/>
        </w:rPr>
        <w:t>NOTA DE EMPENHO</w:t>
      </w:r>
      <w:r w:rsidRPr="00ED343B">
        <w:rPr>
          <w:color w:val="000000" w:themeColor="text1"/>
          <w:sz w:val="22"/>
          <w:szCs w:val="22"/>
        </w:rPr>
        <w:t>, a ser enviada por e-mail posteriormente informado, nos dias e horários indicados no momento da solicitação, correndo por conta da Contratada todas as despesas de impostos, taxas, transporte, alimentação, hospedagem, honorários, seguros, depreciação do veículo etc. decorrentes do fornecimento dos produtos.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bCs/>
          <w:color w:val="000000" w:themeColor="text1"/>
          <w:sz w:val="22"/>
          <w:szCs w:val="22"/>
        </w:rPr>
      </w:pPr>
      <w:r w:rsidRPr="00ED343B">
        <w:rPr>
          <w:rFonts w:ascii="Times New Roman" w:hAnsi="Times New Roman"/>
          <w:b/>
          <w:color w:val="000000" w:themeColor="text1"/>
          <w:sz w:val="22"/>
          <w:szCs w:val="22"/>
          <w:shd w:val="clear" w:color="auto" w:fill="C0B158"/>
        </w:rPr>
        <w:t>CLÁUSULA QUINTA</w:t>
      </w:r>
      <w:r w:rsidRPr="00ED343B">
        <w:rPr>
          <w:rFonts w:ascii="Times New Roman" w:hAnsi="Times New Roman"/>
          <w:b/>
          <w:color w:val="000000" w:themeColor="text1"/>
          <w:sz w:val="22"/>
          <w:szCs w:val="22"/>
        </w:rPr>
        <w:t xml:space="preserve"> – DO PREÇO, DA FORMA DE PAGAMENTO, DO FATURAMENTO, </w:t>
      </w:r>
      <w:r w:rsidRPr="00ED343B">
        <w:rPr>
          <w:rFonts w:ascii="Times New Roman" w:hAnsi="Times New Roman"/>
          <w:b/>
          <w:bCs/>
          <w:color w:val="000000" w:themeColor="text1"/>
          <w:sz w:val="22"/>
          <w:szCs w:val="22"/>
        </w:rPr>
        <w:t>DA COMPENSAÇÃO FINANCEIRA E DA PENALIDADE PELO ATRASO DE PAGAMENTO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Ttulo4"/>
        <w:spacing w:line="276" w:lineRule="auto"/>
        <w:rPr>
          <w:color w:val="000000" w:themeColor="text1"/>
          <w:sz w:val="22"/>
          <w:szCs w:val="22"/>
        </w:rPr>
      </w:pPr>
      <w:r w:rsidRPr="00ED343B">
        <w:rPr>
          <w:color w:val="000000" w:themeColor="text1"/>
          <w:sz w:val="22"/>
          <w:szCs w:val="22"/>
        </w:rPr>
        <w:t xml:space="preserve">5.1 – </w:t>
      </w:r>
      <w:r w:rsidRPr="006174B0">
        <w:rPr>
          <w:color w:val="000000" w:themeColor="text1"/>
          <w:sz w:val="22"/>
          <w:szCs w:val="22"/>
        </w:rPr>
        <w:t xml:space="preserve">Pela prestação de serviços, o CONTRATANTE pagará a CONTRATADA, a importância global de R$ _____ (____), a ser pago conforme necessidade do Município devidamente descrito em </w:t>
      </w:r>
      <w:r w:rsidRPr="006174B0">
        <w:rPr>
          <w:b/>
          <w:color w:val="000000" w:themeColor="text1"/>
          <w:sz w:val="22"/>
          <w:szCs w:val="22"/>
        </w:rPr>
        <w:t>NOTAS DE EMPENHO</w:t>
      </w:r>
      <w:r w:rsidRPr="006174B0">
        <w:rPr>
          <w:color w:val="000000" w:themeColor="text1"/>
          <w:sz w:val="22"/>
          <w:szCs w:val="22"/>
        </w:rPr>
        <w:t>, sendo:</w:t>
      </w:r>
    </w:p>
    <w:p w:rsidR="005B3A20" w:rsidRPr="00ED343B" w:rsidRDefault="005B3A20" w:rsidP="005B3A20">
      <w:pPr>
        <w:pStyle w:val="Ttulo4"/>
        <w:spacing w:line="276" w:lineRule="auto"/>
        <w:ind w:right="49"/>
        <w:rPr>
          <w:b/>
          <w:color w:val="000000" w:themeColor="text1"/>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04"/>
        <w:gridCol w:w="4356"/>
        <w:gridCol w:w="672"/>
        <w:gridCol w:w="672"/>
        <w:gridCol w:w="853"/>
        <w:gridCol w:w="1078"/>
      </w:tblGrid>
      <w:tr w:rsidR="005B3A20" w:rsidRPr="00ED343B" w:rsidTr="005B3A20">
        <w:trPr>
          <w:trHeight w:val="379"/>
          <w:jc w:val="center"/>
        </w:trPr>
        <w:tc>
          <w:tcPr>
            <w:tcW w:w="567" w:type="dxa"/>
            <w:shd w:val="clear" w:color="000000" w:fill="FFFFFF"/>
            <w:noWrap/>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ITEM</w:t>
            </w:r>
          </w:p>
        </w:tc>
        <w:tc>
          <w:tcPr>
            <w:tcW w:w="704"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CÓD</w:t>
            </w:r>
          </w:p>
        </w:tc>
        <w:tc>
          <w:tcPr>
            <w:tcW w:w="4678"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DESCRIÇÃO</w:t>
            </w:r>
          </w:p>
        </w:tc>
        <w:tc>
          <w:tcPr>
            <w:tcW w:w="527"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UND.</w:t>
            </w:r>
          </w:p>
        </w:tc>
        <w:tc>
          <w:tcPr>
            <w:tcW w:w="576"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QTD.</w:t>
            </w:r>
          </w:p>
        </w:tc>
        <w:tc>
          <w:tcPr>
            <w:tcW w:w="926"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VLR UND.</w:t>
            </w:r>
          </w:p>
        </w:tc>
        <w:tc>
          <w:tcPr>
            <w:tcW w:w="1084"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VLR TOTAL</w:t>
            </w:r>
          </w:p>
        </w:tc>
      </w:tr>
      <w:tr w:rsidR="005B3A20" w:rsidRPr="00ED343B" w:rsidTr="005B3A20">
        <w:trPr>
          <w:trHeight w:val="399"/>
          <w:jc w:val="center"/>
        </w:trPr>
        <w:tc>
          <w:tcPr>
            <w:tcW w:w="567" w:type="dxa"/>
            <w:shd w:val="clear" w:color="000000" w:fill="FFFFFF"/>
            <w:noWrap/>
            <w:vAlign w:val="center"/>
          </w:tcPr>
          <w:p w:rsidR="005B3A20" w:rsidRPr="00ED343B" w:rsidRDefault="005B3A20" w:rsidP="005B3A20">
            <w:pPr>
              <w:spacing w:line="276" w:lineRule="auto"/>
              <w:jc w:val="center"/>
              <w:rPr>
                <w:color w:val="000000" w:themeColor="text1"/>
                <w:sz w:val="22"/>
                <w:szCs w:val="22"/>
              </w:rPr>
            </w:pPr>
          </w:p>
        </w:tc>
        <w:tc>
          <w:tcPr>
            <w:tcW w:w="704" w:type="dxa"/>
            <w:vAlign w:val="center"/>
          </w:tcPr>
          <w:p w:rsidR="005B3A20" w:rsidRPr="00ED343B" w:rsidRDefault="005B3A20" w:rsidP="005B3A20">
            <w:pPr>
              <w:spacing w:line="276" w:lineRule="auto"/>
              <w:jc w:val="both"/>
              <w:rPr>
                <w:color w:val="000000" w:themeColor="text1"/>
                <w:sz w:val="22"/>
                <w:szCs w:val="22"/>
              </w:rPr>
            </w:pPr>
          </w:p>
        </w:tc>
        <w:tc>
          <w:tcPr>
            <w:tcW w:w="4678" w:type="dxa"/>
            <w:shd w:val="clear" w:color="auto" w:fill="auto"/>
            <w:vAlign w:val="center"/>
          </w:tcPr>
          <w:p w:rsidR="005B3A20" w:rsidRPr="00ED343B" w:rsidRDefault="005B3A20" w:rsidP="005B3A20">
            <w:pPr>
              <w:spacing w:line="276" w:lineRule="auto"/>
              <w:jc w:val="both"/>
              <w:rPr>
                <w:color w:val="000000" w:themeColor="text1"/>
                <w:sz w:val="22"/>
                <w:szCs w:val="22"/>
              </w:rPr>
            </w:pPr>
          </w:p>
        </w:tc>
        <w:tc>
          <w:tcPr>
            <w:tcW w:w="527" w:type="dxa"/>
            <w:shd w:val="clear" w:color="auto" w:fill="auto"/>
            <w:vAlign w:val="center"/>
          </w:tcPr>
          <w:p w:rsidR="005B3A20" w:rsidRPr="00ED343B" w:rsidRDefault="005B3A20" w:rsidP="005B3A20">
            <w:pPr>
              <w:spacing w:line="276" w:lineRule="auto"/>
              <w:jc w:val="center"/>
              <w:rPr>
                <w:color w:val="000000" w:themeColor="text1"/>
                <w:sz w:val="22"/>
                <w:szCs w:val="22"/>
              </w:rPr>
            </w:pPr>
          </w:p>
        </w:tc>
        <w:tc>
          <w:tcPr>
            <w:tcW w:w="576" w:type="dxa"/>
            <w:shd w:val="clear" w:color="auto" w:fill="auto"/>
            <w:vAlign w:val="center"/>
          </w:tcPr>
          <w:p w:rsidR="005B3A20" w:rsidRPr="00ED343B" w:rsidRDefault="005B3A20" w:rsidP="005B3A20">
            <w:pPr>
              <w:spacing w:line="276" w:lineRule="auto"/>
              <w:jc w:val="center"/>
              <w:rPr>
                <w:color w:val="000000" w:themeColor="text1"/>
                <w:sz w:val="22"/>
                <w:szCs w:val="22"/>
              </w:rPr>
            </w:pPr>
          </w:p>
        </w:tc>
        <w:tc>
          <w:tcPr>
            <w:tcW w:w="926" w:type="dxa"/>
            <w:vAlign w:val="center"/>
          </w:tcPr>
          <w:p w:rsidR="005B3A20" w:rsidRPr="00ED343B" w:rsidRDefault="005B3A20" w:rsidP="005B3A20">
            <w:pPr>
              <w:spacing w:line="276" w:lineRule="auto"/>
              <w:jc w:val="center"/>
              <w:rPr>
                <w:color w:val="000000" w:themeColor="text1"/>
                <w:sz w:val="22"/>
                <w:szCs w:val="22"/>
              </w:rPr>
            </w:pPr>
          </w:p>
        </w:tc>
        <w:tc>
          <w:tcPr>
            <w:tcW w:w="1084" w:type="dxa"/>
            <w:vAlign w:val="center"/>
          </w:tcPr>
          <w:p w:rsidR="005B3A20" w:rsidRPr="00ED343B" w:rsidRDefault="005B3A20" w:rsidP="005B3A20">
            <w:pPr>
              <w:spacing w:line="276" w:lineRule="auto"/>
              <w:jc w:val="center"/>
              <w:rPr>
                <w:color w:val="000000" w:themeColor="text1"/>
                <w:sz w:val="22"/>
                <w:szCs w:val="22"/>
              </w:rPr>
            </w:pPr>
          </w:p>
        </w:tc>
      </w:tr>
      <w:tr w:rsidR="005B3A20" w:rsidRPr="00ED343B" w:rsidTr="005B3A20">
        <w:trPr>
          <w:trHeight w:val="70"/>
          <w:jc w:val="center"/>
        </w:trPr>
        <w:tc>
          <w:tcPr>
            <w:tcW w:w="9062" w:type="dxa"/>
            <w:gridSpan w:val="7"/>
            <w:shd w:val="clear" w:color="000000" w:fill="FFFFFF"/>
            <w:noWrap/>
            <w:vAlign w:val="center"/>
          </w:tcPr>
          <w:p w:rsidR="005B3A20" w:rsidRPr="00ED343B" w:rsidRDefault="005B3A20" w:rsidP="005B3A20">
            <w:pPr>
              <w:spacing w:line="276" w:lineRule="auto"/>
              <w:jc w:val="center"/>
              <w:rPr>
                <w:b/>
                <w:color w:val="000000" w:themeColor="text1"/>
                <w:sz w:val="22"/>
                <w:szCs w:val="22"/>
              </w:rPr>
            </w:pPr>
          </w:p>
        </w:tc>
      </w:tr>
    </w:tbl>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 xml:space="preserve">5.2 - O pagamento pelos </w:t>
      </w:r>
      <w:r w:rsidRPr="006174B0">
        <w:rPr>
          <w:rFonts w:ascii="Times New Roman" w:hAnsi="Times New Roman"/>
          <w:b/>
          <w:sz w:val="22"/>
          <w:szCs w:val="22"/>
        </w:rPr>
        <w:t xml:space="preserve">serviços prestados e faturados </w:t>
      </w:r>
      <w:r w:rsidRPr="006174B0">
        <w:rPr>
          <w:rFonts w:ascii="Times New Roman" w:hAnsi="Times New Roman"/>
          <w:sz w:val="22"/>
          <w:szCs w:val="22"/>
        </w:rPr>
        <w:t xml:space="preserve">será efetuado de acordo com a Resolução 032/2016 que regula a ordem cronológica de pagamentos, através de transferência bancária à CONTRATADA, e mediante a apresentação à </w:t>
      </w:r>
      <w:r w:rsidRPr="006174B0">
        <w:rPr>
          <w:rFonts w:ascii="Times New Roman" w:hAnsi="Times New Roman"/>
          <w:b/>
          <w:sz w:val="22"/>
          <w:szCs w:val="22"/>
        </w:rPr>
        <w:t xml:space="preserve">Secretaria Municipal de Finanças e Planejamento </w:t>
      </w:r>
      <w:r w:rsidRPr="006174B0">
        <w:rPr>
          <w:rFonts w:ascii="Times New Roman" w:hAnsi="Times New Roman"/>
          <w:sz w:val="22"/>
          <w:szCs w:val="22"/>
        </w:rPr>
        <w:t xml:space="preserve">de Nota Fiscal /Fatura (em duas vias), fazendo menção ao </w:t>
      </w:r>
      <w:r w:rsidRPr="006174B0">
        <w:rPr>
          <w:rFonts w:ascii="Times New Roman" w:hAnsi="Times New Roman"/>
          <w:b/>
          <w:sz w:val="22"/>
          <w:szCs w:val="22"/>
        </w:rPr>
        <w:t xml:space="preserve">Processo Administrativo MJS/RN n° </w:t>
      </w:r>
      <w:r w:rsidR="001834FB">
        <w:rPr>
          <w:rFonts w:ascii="Times New Roman" w:hAnsi="Times New Roman"/>
          <w:b/>
          <w:sz w:val="22"/>
          <w:szCs w:val="22"/>
        </w:rPr>
        <w:t>130.023</w:t>
      </w:r>
      <w:r w:rsidR="00A1272F">
        <w:rPr>
          <w:rFonts w:ascii="Times New Roman" w:hAnsi="Times New Roman"/>
          <w:b/>
          <w:sz w:val="22"/>
          <w:szCs w:val="22"/>
        </w:rPr>
        <w:t>/2019,</w:t>
      </w:r>
      <w:r w:rsidRPr="006174B0">
        <w:rPr>
          <w:rFonts w:ascii="Times New Roman" w:hAnsi="Times New Roman"/>
          <w:b/>
          <w:sz w:val="22"/>
          <w:szCs w:val="22"/>
        </w:rPr>
        <w:t xml:space="preserve"> </w:t>
      </w:r>
      <w:r>
        <w:rPr>
          <w:rFonts w:ascii="Times New Roman" w:hAnsi="Times New Roman"/>
          <w:b/>
          <w:sz w:val="22"/>
          <w:szCs w:val="22"/>
        </w:rPr>
        <w:t xml:space="preserve">Pregão Presencial nº </w:t>
      </w:r>
      <w:r w:rsidR="00A1272F">
        <w:rPr>
          <w:rFonts w:ascii="Times New Roman" w:hAnsi="Times New Roman"/>
          <w:b/>
          <w:sz w:val="22"/>
          <w:szCs w:val="22"/>
        </w:rPr>
        <w:t>00</w:t>
      </w:r>
      <w:r w:rsidR="001834FB">
        <w:rPr>
          <w:rFonts w:ascii="Times New Roman" w:hAnsi="Times New Roman"/>
          <w:b/>
          <w:sz w:val="22"/>
          <w:szCs w:val="22"/>
        </w:rPr>
        <w:t>7</w:t>
      </w:r>
      <w:r w:rsidR="00A1272F">
        <w:rPr>
          <w:rFonts w:ascii="Times New Roman" w:hAnsi="Times New Roman"/>
          <w:b/>
          <w:sz w:val="22"/>
          <w:szCs w:val="22"/>
        </w:rPr>
        <w:t>/2019,</w:t>
      </w:r>
      <w:r w:rsidRPr="006174B0">
        <w:rPr>
          <w:rFonts w:ascii="Times New Roman" w:hAnsi="Times New Roman"/>
          <w:sz w:val="22"/>
          <w:szCs w:val="22"/>
        </w:rPr>
        <w:t xml:space="preserve"> atestados e aceitos pela </w:t>
      </w:r>
      <w:r w:rsidRPr="006174B0">
        <w:rPr>
          <w:rFonts w:ascii="Times New Roman" w:hAnsi="Times New Roman"/>
          <w:b/>
          <w:sz w:val="22"/>
          <w:szCs w:val="22"/>
        </w:rPr>
        <w:t xml:space="preserve">Secretaria Municipal de </w:t>
      </w:r>
      <w:r w:rsidR="001834FB">
        <w:rPr>
          <w:rFonts w:ascii="Times New Roman" w:hAnsi="Times New Roman"/>
          <w:b/>
          <w:sz w:val="22"/>
          <w:szCs w:val="22"/>
        </w:rPr>
        <w:t>Saúde</w:t>
      </w:r>
      <w:r w:rsidRPr="006174B0">
        <w:rPr>
          <w:rFonts w:ascii="Times New Roman" w:hAnsi="Times New Roman"/>
          <w:sz w:val="22"/>
          <w:szCs w:val="22"/>
        </w:rPr>
        <w:t>, durante o alusivo período.</w:t>
      </w:r>
    </w:p>
    <w:p w:rsidR="005B3A20" w:rsidRPr="006174B0" w:rsidRDefault="005B3A20" w:rsidP="005B3A20">
      <w:pPr>
        <w:widowControl w:val="0"/>
        <w:jc w:val="both"/>
        <w:rPr>
          <w:color w:val="000000" w:themeColor="text1"/>
          <w:sz w:val="22"/>
          <w:szCs w:val="22"/>
        </w:rPr>
      </w:pPr>
      <w:r w:rsidRPr="006174B0">
        <w:rPr>
          <w:color w:val="000000" w:themeColor="text1"/>
          <w:sz w:val="22"/>
          <w:szCs w:val="22"/>
        </w:rPr>
        <w:t>5.3 - O faturamento das despesas será realizado em nome do</w:t>
      </w:r>
      <w:r w:rsidRPr="006174B0">
        <w:rPr>
          <w:b/>
          <w:color w:val="000000" w:themeColor="text1"/>
          <w:sz w:val="22"/>
          <w:szCs w:val="22"/>
        </w:rPr>
        <w:t xml:space="preserve"> Município de Jardim do Seridó/RN </w:t>
      </w:r>
      <w:r w:rsidRPr="006174B0">
        <w:rPr>
          <w:color w:val="000000" w:themeColor="text1"/>
          <w:sz w:val="22"/>
          <w:szCs w:val="22"/>
        </w:rPr>
        <w:t>inscrito no CNPJ/MF sob o n° 08.086.662/0001- 38, Centro de Múltiplo Uso “</w:t>
      </w:r>
      <w:r w:rsidR="002755DD">
        <w:rPr>
          <w:color w:val="000000" w:themeColor="text1"/>
          <w:sz w:val="22"/>
          <w:szCs w:val="22"/>
        </w:rPr>
        <w:t>P</w:t>
      </w:r>
      <w:r w:rsidRPr="006174B0">
        <w:rPr>
          <w:color w:val="000000" w:themeColor="text1"/>
          <w:sz w:val="22"/>
          <w:szCs w:val="22"/>
        </w:rPr>
        <w:t>refeito Pedro Izidro de Medeiros”, Praça “Prefeito Manoel Paulino dos Santo Filho”, n° 228, Centro;</w:t>
      </w:r>
    </w:p>
    <w:p w:rsidR="005B3A20" w:rsidRPr="006174B0" w:rsidRDefault="005B3A20" w:rsidP="005B3A20">
      <w:pPr>
        <w:jc w:val="both"/>
        <w:rPr>
          <w:sz w:val="22"/>
          <w:szCs w:val="22"/>
        </w:rPr>
      </w:pPr>
      <w:r w:rsidRPr="006174B0">
        <w:rPr>
          <w:sz w:val="22"/>
          <w:szCs w:val="22"/>
        </w:rPr>
        <w:t xml:space="preserve">5.4 - Nos casos de eventuais atrasos de pagamento, desde que a </w:t>
      </w:r>
      <w:r w:rsidRPr="006174B0">
        <w:rPr>
          <w:b/>
          <w:bCs/>
          <w:sz w:val="22"/>
          <w:szCs w:val="22"/>
        </w:rPr>
        <w:t>CONTRATADA</w:t>
      </w:r>
      <w:r w:rsidRPr="006174B0">
        <w:rPr>
          <w:sz w:val="22"/>
          <w:szCs w:val="22"/>
        </w:rPr>
        <w:t xml:space="preserve"> não tenha concorrido de alguma forma para tanto, fica convencionado que a taxa de compensação financeira (atualização monetária) devida pelo </w:t>
      </w:r>
      <w:r w:rsidRPr="006174B0">
        <w:rPr>
          <w:b/>
          <w:sz w:val="22"/>
          <w:szCs w:val="22"/>
        </w:rPr>
        <w:t>Município</w:t>
      </w:r>
      <w:r w:rsidRPr="006174B0">
        <w:rPr>
          <w:b/>
          <w:bCs/>
          <w:sz w:val="22"/>
          <w:szCs w:val="22"/>
        </w:rPr>
        <w:t xml:space="preserve"> de Jardim do Seridó/RN</w:t>
      </w:r>
      <w:r w:rsidRPr="006174B0">
        <w:rPr>
          <w:sz w:val="22"/>
          <w:szCs w:val="22"/>
        </w:rPr>
        <w:t>, será calculada mediante a aplicação dos índices oficiais de remuneração básica e juros aplicados à caderneta de poupança.</w:t>
      </w:r>
    </w:p>
    <w:p w:rsidR="005B3A20" w:rsidRPr="006174B0" w:rsidRDefault="005B3A20" w:rsidP="005B3A20">
      <w:pPr>
        <w:pStyle w:val="NormalWeb"/>
        <w:shd w:val="clear" w:color="auto" w:fill="FFFFFF"/>
        <w:spacing w:before="0" w:beforeAutospacing="0" w:after="0" w:afterAutospacing="0"/>
        <w:jc w:val="both"/>
        <w:textAlignment w:val="baseline"/>
        <w:rPr>
          <w:rFonts w:ascii="Times New Roman" w:hAnsi="Times New Roman" w:cs="Times New Roman"/>
          <w:sz w:val="22"/>
          <w:szCs w:val="22"/>
          <w:shd w:val="clear" w:color="auto" w:fill="FFFFFF"/>
        </w:rPr>
      </w:pPr>
      <w:r w:rsidRPr="006174B0">
        <w:rPr>
          <w:rFonts w:ascii="Times New Roman" w:hAnsi="Times New Roman" w:cs="Times New Roman"/>
          <w:sz w:val="22"/>
          <w:szCs w:val="22"/>
          <w:shd w:val="clear" w:color="auto" w:fill="FFFFFF"/>
        </w:rPr>
        <w:t xml:space="preserve">5.5 – O atraso superior a 90 (noventa) dias dos pagamentos devidos pela Administração decorrente dos </w:t>
      </w:r>
      <w:r w:rsidRPr="006174B0">
        <w:rPr>
          <w:rFonts w:ascii="Times New Roman" w:hAnsi="Times New Roman" w:cs="Times New Roman"/>
          <w:b/>
          <w:sz w:val="22"/>
          <w:szCs w:val="22"/>
          <w:shd w:val="clear" w:color="auto" w:fill="FFFFFF"/>
        </w:rPr>
        <w:t xml:space="preserve">serviços já realizados e faturados, </w:t>
      </w:r>
      <w:r w:rsidRPr="006174B0">
        <w:rPr>
          <w:rFonts w:ascii="Times New Roman" w:hAnsi="Times New Roman" w:cs="Times New Roman"/>
          <w:sz w:val="22"/>
          <w:szCs w:val="22"/>
          <w:shd w:val="clear" w:color="auto" w:fill="FFFFFF"/>
        </w:rPr>
        <w:t>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5B3A20" w:rsidRPr="006174B0" w:rsidRDefault="005B3A20" w:rsidP="005B3A20">
      <w:pPr>
        <w:autoSpaceDE w:val="0"/>
        <w:autoSpaceDN w:val="0"/>
        <w:adjustRightInd w:val="0"/>
        <w:jc w:val="both"/>
        <w:rPr>
          <w:b/>
          <w:color w:val="FF0000"/>
          <w:sz w:val="22"/>
          <w:szCs w:val="22"/>
        </w:rPr>
      </w:pPr>
      <w:r w:rsidRPr="006174B0">
        <w:rPr>
          <w:color w:val="000000"/>
          <w:sz w:val="22"/>
          <w:szCs w:val="22"/>
        </w:rPr>
        <w:t>5.6</w:t>
      </w:r>
      <w:r w:rsidRPr="006174B0">
        <w:rPr>
          <w:b/>
          <w:color w:val="000000"/>
          <w:sz w:val="22"/>
          <w:szCs w:val="22"/>
        </w:rPr>
        <w:t>-</w:t>
      </w:r>
      <w:r w:rsidRPr="006174B0">
        <w:rPr>
          <w:color w:val="000000"/>
          <w:sz w:val="22"/>
          <w:szCs w:val="22"/>
        </w:rPr>
        <w:t xml:space="preserve"> O pagamento será efetuado por transferência bancária mediante apresentação da nota fiscal/fatura ao setor financeiro da </w:t>
      </w:r>
      <w:r w:rsidRPr="006174B0">
        <w:rPr>
          <w:b/>
          <w:bCs/>
          <w:color w:val="000000"/>
          <w:sz w:val="22"/>
          <w:szCs w:val="22"/>
        </w:rPr>
        <w:t>Secretaria Municipal solicitante</w:t>
      </w:r>
      <w:r w:rsidRPr="006174B0">
        <w:rPr>
          <w:color w:val="000000"/>
          <w:sz w:val="22"/>
          <w:szCs w:val="22"/>
        </w:rPr>
        <w:t xml:space="preserve">, acompanhado das certidões negativas de débitos (nacional, estadual e municipal) referentes à regularidade fiscal e trabalhista e </w:t>
      </w:r>
      <w:r w:rsidRPr="006174B0">
        <w:rPr>
          <w:b/>
          <w:sz w:val="22"/>
          <w:szCs w:val="22"/>
        </w:rPr>
        <w:t>ainda de acordo com às exigências da Resolução nº 032/2016 do TCE/RN, de 01 de novembro de 2016.</w:t>
      </w:r>
    </w:p>
    <w:p w:rsidR="005B3A20" w:rsidRPr="006174B0" w:rsidRDefault="005B3A20" w:rsidP="005B3A20">
      <w:pPr>
        <w:tabs>
          <w:tab w:val="left" w:pos="5341"/>
        </w:tabs>
        <w:autoSpaceDE w:val="0"/>
        <w:autoSpaceDN w:val="0"/>
        <w:adjustRightInd w:val="0"/>
        <w:jc w:val="both"/>
        <w:rPr>
          <w:color w:val="000000"/>
          <w:sz w:val="22"/>
          <w:szCs w:val="22"/>
        </w:rPr>
      </w:pPr>
      <w:r w:rsidRPr="006174B0">
        <w:rPr>
          <w:color w:val="000000"/>
          <w:sz w:val="22"/>
          <w:szCs w:val="22"/>
        </w:rPr>
        <w:t>5.7</w:t>
      </w:r>
      <w:r w:rsidRPr="006174B0">
        <w:rPr>
          <w:b/>
          <w:color w:val="000000"/>
          <w:sz w:val="22"/>
          <w:szCs w:val="22"/>
        </w:rPr>
        <w:t>-</w:t>
      </w:r>
      <w:r w:rsidRPr="006174B0">
        <w:rPr>
          <w:color w:val="000000"/>
          <w:sz w:val="22"/>
          <w:szCs w:val="22"/>
        </w:rPr>
        <w:t xml:space="preserve"> Nos casos de eventuais atrasos de pagamento, desde que a </w:t>
      </w:r>
      <w:r w:rsidRPr="006174B0">
        <w:rPr>
          <w:b/>
          <w:bCs/>
          <w:color w:val="000000"/>
          <w:sz w:val="22"/>
          <w:szCs w:val="22"/>
        </w:rPr>
        <w:t xml:space="preserve">contratada </w:t>
      </w:r>
      <w:r w:rsidRPr="006174B0">
        <w:rPr>
          <w:color w:val="000000"/>
          <w:sz w:val="22"/>
          <w:szCs w:val="22"/>
        </w:rPr>
        <w:t xml:space="preserve">não tenha concorrido de alguma forma para tanto, fica convencionado que a taxa de compensação financeira (atualização monetária) devida pelo </w:t>
      </w:r>
      <w:r w:rsidRPr="006174B0">
        <w:rPr>
          <w:b/>
          <w:bCs/>
          <w:color w:val="000000"/>
          <w:sz w:val="22"/>
          <w:szCs w:val="22"/>
        </w:rPr>
        <w:t>Município de Jardim do Seridó/RN</w:t>
      </w:r>
      <w:r w:rsidRPr="006174B0">
        <w:rPr>
          <w:color w:val="000000"/>
          <w:sz w:val="22"/>
          <w:szCs w:val="22"/>
        </w:rPr>
        <w:t xml:space="preserve">, será calculada mediante a aplicação dos índices oficiais de remuneração básica e juros aplicados à caderneta de poupança. </w:t>
      </w:r>
    </w:p>
    <w:p w:rsidR="005B3A20" w:rsidRPr="00ED343B" w:rsidRDefault="005B3A20" w:rsidP="005B3A20">
      <w:pPr>
        <w:widowControl w:val="0"/>
        <w:spacing w:line="276" w:lineRule="auto"/>
        <w:jc w:val="both"/>
        <w:rPr>
          <w:bCs/>
          <w:iCs/>
          <w:color w:val="000000" w:themeColor="text1"/>
          <w:sz w:val="22"/>
          <w:szCs w:val="22"/>
        </w:rPr>
      </w:pPr>
    </w:p>
    <w:p w:rsidR="005B3A20" w:rsidRPr="00ED343B" w:rsidRDefault="005B3A20" w:rsidP="005B3A20">
      <w:pPr>
        <w:widowControl w:val="0"/>
        <w:spacing w:line="276" w:lineRule="auto"/>
        <w:jc w:val="both"/>
        <w:rPr>
          <w:bCs/>
          <w:iCs/>
          <w:color w:val="000000" w:themeColor="text1"/>
          <w:sz w:val="22"/>
          <w:szCs w:val="22"/>
        </w:rPr>
      </w:pPr>
    </w:p>
    <w:p w:rsidR="005B3A20" w:rsidRPr="00ED343B" w:rsidRDefault="005B3A20" w:rsidP="005B3A20">
      <w:pPr>
        <w:pStyle w:val="Recuodecorpodetexto2"/>
        <w:spacing w:line="276" w:lineRule="auto"/>
        <w:ind w:left="0" w:right="49"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SEXTA</w:t>
      </w:r>
      <w:r w:rsidRPr="00ED343B">
        <w:rPr>
          <w:rFonts w:ascii="Times New Roman" w:hAnsi="Times New Roman"/>
          <w:b/>
          <w:color w:val="000000" w:themeColor="text1"/>
          <w:sz w:val="22"/>
          <w:szCs w:val="22"/>
        </w:rPr>
        <w:t xml:space="preserve"> – DA REVISÃO DE PREÇOS</w:t>
      </w:r>
    </w:p>
    <w:p w:rsidR="005B3A20" w:rsidRPr="00ED343B" w:rsidRDefault="005B3A20" w:rsidP="005B3A20">
      <w:pPr>
        <w:pStyle w:val="Recuodecorpodetexto2"/>
        <w:spacing w:line="276" w:lineRule="auto"/>
        <w:ind w:left="0" w:right="49" w:firstLine="0"/>
        <w:rPr>
          <w:rFonts w:ascii="Times New Roman" w:hAnsi="Times New Roman"/>
          <w:color w:val="000000" w:themeColor="text1"/>
          <w:sz w:val="22"/>
          <w:szCs w:val="22"/>
        </w:rPr>
      </w:pPr>
    </w:p>
    <w:p w:rsidR="005B3A20" w:rsidRPr="006174B0" w:rsidRDefault="005B3A20" w:rsidP="005B3A20">
      <w:pPr>
        <w:pStyle w:val="Recuodecorpodetexto2"/>
        <w:ind w:left="0" w:right="49" w:firstLine="0"/>
        <w:rPr>
          <w:rFonts w:ascii="Times New Roman" w:hAnsi="Times New Roman"/>
          <w:b/>
          <w:sz w:val="22"/>
          <w:szCs w:val="22"/>
        </w:rPr>
      </w:pPr>
      <w:r w:rsidRPr="006174B0">
        <w:rPr>
          <w:rFonts w:ascii="Times New Roman" w:hAnsi="Times New Roman"/>
          <w:sz w:val="22"/>
          <w:szCs w:val="22"/>
        </w:rPr>
        <w:t>6.1. Os preços registrados manter-se-ão fixos e irreajustáveis durante a vigência deste contrato.</w:t>
      </w:r>
    </w:p>
    <w:p w:rsidR="005B3A20" w:rsidRPr="006174B0" w:rsidRDefault="005B3A20" w:rsidP="005B3A20">
      <w:pPr>
        <w:jc w:val="both"/>
        <w:rPr>
          <w:sz w:val="22"/>
          <w:szCs w:val="22"/>
        </w:rPr>
      </w:pPr>
      <w:r w:rsidRPr="006174B0">
        <w:rPr>
          <w:sz w:val="22"/>
          <w:szCs w:val="22"/>
        </w:rPr>
        <w:t>6.2. Nas hipóteses previstas no Artigo 65, inciso II, alínea “d” da Lei nº 8.666/93, a Contratante poderá promover o equilíbrio econômico-financeiro do contrato, mediante solicitação fundamentada e aceita pela Administração.</w:t>
      </w:r>
    </w:p>
    <w:p w:rsidR="005B3A20" w:rsidRPr="006174B0" w:rsidRDefault="005B3A20" w:rsidP="005B3A20">
      <w:pPr>
        <w:jc w:val="both"/>
        <w:rPr>
          <w:sz w:val="22"/>
          <w:szCs w:val="22"/>
        </w:rPr>
      </w:pPr>
      <w:r w:rsidRPr="006174B0">
        <w:rPr>
          <w:sz w:val="22"/>
          <w:szCs w:val="22"/>
        </w:rPr>
        <w:t>6.3. No caso de solicitação de revisão de preço por parte da Contratada, a mesma deverá demonstrar de forma clara, por intermédio de planilhas de custo, a composição do novo preço. Na análise da solicitação, dentre outros critérios, o Contratante adotará, além de ampla pesquisa de preços em empresas de reconhecido porte mercantil, índices setoriais adotados pelo Governo Federal.</w:t>
      </w:r>
    </w:p>
    <w:p w:rsidR="005B3A20" w:rsidRPr="006174B0" w:rsidRDefault="005B3A20" w:rsidP="005B3A20">
      <w:pPr>
        <w:jc w:val="both"/>
        <w:rPr>
          <w:sz w:val="22"/>
          <w:szCs w:val="22"/>
        </w:rPr>
      </w:pPr>
      <w:r w:rsidRPr="006174B0">
        <w:rPr>
          <w:sz w:val="22"/>
          <w:szCs w:val="22"/>
        </w:rPr>
        <w:t>6.4. Não serão concedidas revisões de preços sobre as parcelas do objeto já contratadas ou empenhadas, conforme Artigo 12, § 3º, inciso I do Decreto nº 3.931 de 19</w:t>
      </w:r>
      <w:r w:rsidRPr="006174B0">
        <w:rPr>
          <w:sz w:val="22"/>
          <w:szCs w:val="22"/>
          <w:vertAlign w:val="superscript"/>
        </w:rPr>
        <w:t xml:space="preserve"> </w:t>
      </w:r>
      <w:r w:rsidRPr="006174B0">
        <w:rPr>
          <w:sz w:val="22"/>
          <w:szCs w:val="22"/>
        </w:rPr>
        <w:t>de setembro de 2001.</w:t>
      </w:r>
    </w:p>
    <w:p w:rsidR="005B3A20" w:rsidRPr="006174B0" w:rsidRDefault="005B3A20" w:rsidP="005B3A20">
      <w:pPr>
        <w:jc w:val="both"/>
        <w:rPr>
          <w:sz w:val="22"/>
          <w:szCs w:val="22"/>
        </w:rPr>
      </w:pPr>
      <w:r w:rsidRPr="006174B0">
        <w:rPr>
          <w:sz w:val="22"/>
          <w:szCs w:val="22"/>
        </w:rPr>
        <w:t>6.5. Sendo julgada procedente a revisão, será mantido o mesmo percentual diferencial entre os preços de mercado</w:t>
      </w:r>
      <w:r w:rsidRPr="006174B0">
        <w:rPr>
          <w:b/>
          <w:sz w:val="22"/>
          <w:szCs w:val="22"/>
        </w:rPr>
        <w:t xml:space="preserve"> </w:t>
      </w:r>
      <w:r w:rsidRPr="006174B0">
        <w:rPr>
          <w:sz w:val="22"/>
          <w:szCs w:val="22"/>
        </w:rPr>
        <w:t>e os propostos pelo licitante à época da realização deste certame licitatório.</w:t>
      </w:r>
    </w:p>
    <w:p w:rsidR="005B3A20" w:rsidRPr="006174B0" w:rsidRDefault="005B3A20" w:rsidP="005B3A20">
      <w:pPr>
        <w:jc w:val="both"/>
        <w:rPr>
          <w:sz w:val="22"/>
          <w:szCs w:val="22"/>
        </w:rPr>
      </w:pPr>
      <w:r w:rsidRPr="006174B0">
        <w:rPr>
          <w:sz w:val="22"/>
          <w:szCs w:val="22"/>
        </w:rPr>
        <w:t>6.6. A deliberação de deferimento ou indeferimento do pedido será divulgada em até 15 (quinze) dias. Nesse período, é vedado à contratada interromper a execução enquanto aguarda o trâmite do processo de revisão de preços.</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SÉTIMA</w:t>
      </w:r>
      <w:r w:rsidRPr="00ED343B">
        <w:rPr>
          <w:rFonts w:ascii="Times New Roman" w:hAnsi="Times New Roman"/>
          <w:b/>
          <w:color w:val="000000" w:themeColor="text1"/>
          <w:sz w:val="22"/>
          <w:szCs w:val="22"/>
        </w:rPr>
        <w:t xml:space="preserve"> - DA DOTAÇÃO ORÇAMENTÁRIA</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7.1- As despesas decorrentes do presente contrato correrão à conta do Orçamento Geral do </w:t>
      </w:r>
      <w:r w:rsidRPr="00ED343B">
        <w:rPr>
          <w:rFonts w:ascii="Times New Roman" w:hAnsi="Times New Roman"/>
          <w:b/>
          <w:color w:val="000000" w:themeColor="text1"/>
          <w:sz w:val="22"/>
          <w:szCs w:val="22"/>
        </w:rPr>
        <w:t>Município de Jardim do Seridó/RN</w:t>
      </w:r>
      <w:r w:rsidRPr="00ED343B">
        <w:rPr>
          <w:rFonts w:ascii="Times New Roman" w:hAnsi="Times New Roman"/>
          <w:color w:val="000000" w:themeColor="text1"/>
          <w:sz w:val="22"/>
          <w:szCs w:val="22"/>
        </w:rPr>
        <w:t xml:space="preserve">, aprovado para o exercício vigente, sendo assim alocadas: </w:t>
      </w:r>
    </w:p>
    <w:p w:rsidR="005B3A20" w:rsidRPr="00ED343B" w:rsidRDefault="005B3A20" w:rsidP="005B3A20">
      <w:pPr>
        <w:shd w:val="clear" w:color="auto" w:fill="FFFFFF"/>
        <w:spacing w:line="276" w:lineRule="auto"/>
        <w:rPr>
          <w:color w:val="000000" w:themeColor="text1"/>
          <w:sz w:val="22"/>
          <w:szCs w:val="22"/>
          <w:u w:val="single"/>
        </w:rPr>
      </w:pPr>
    </w:p>
    <w:p w:rsidR="00A1272F" w:rsidRPr="00621D54" w:rsidRDefault="00A1272F" w:rsidP="00A1272F">
      <w:pPr>
        <w:pStyle w:val="ecxmsonormal"/>
        <w:spacing w:before="0" w:beforeAutospacing="0" w:after="0" w:afterAutospacing="0" w:line="360" w:lineRule="auto"/>
        <w:jc w:val="both"/>
        <w:rPr>
          <w:b/>
          <w:sz w:val="22"/>
          <w:u w:val="single"/>
        </w:rPr>
      </w:pPr>
      <w:r w:rsidRPr="00621D54">
        <w:rPr>
          <w:b/>
          <w:sz w:val="22"/>
          <w:u w:val="single"/>
        </w:rPr>
        <w:t>DOTAÇÕES ORÇAMENTÁRIAS:</w:t>
      </w:r>
    </w:p>
    <w:p w:rsidR="00A1272F" w:rsidRPr="00621D54" w:rsidRDefault="00A1272F" w:rsidP="00A1272F">
      <w:pPr>
        <w:pStyle w:val="ecxmsonormal"/>
        <w:spacing w:before="0" w:beforeAutospacing="0" w:after="0" w:afterAutospacing="0" w:line="360" w:lineRule="auto"/>
        <w:jc w:val="both"/>
        <w:rPr>
          <w:sz w:val="22"/>
        </w:rPr>
      </w:pPr>
    </w:p>
    <w:p w:rsidR="001834FB" w:rsidRDefault="001834FB" w:rsidP="001834FB">
      <w:pPr>
        <w:pStyle w:val="ecxmsonormal"/>
        <w:spacing w:before="0" w:beforeAutospacing="0" w:after="0" w:afterAutospacing="0" w:line="360" w:lineRule="auto"/>
        <w:jc w:val="both"/>
        <w:rPr>
          <w:sz w:val="22"/>
        </w:rPr>
      </w:pPr>
      <w:r>
        <w:rPr>
          <w:sz w:val="22"/>
        </w:rPr>
        <w:t>05.05001.10.301.005.2004 – MANUTENÇÃO DAS ATIVIDADES DA SECRETARIA MUNICIPAL DE SAÚDE</w:t>
      </w:r>
    </w:p>
    <w:p w:rsidR="001834FB" w:rsidRDefault="001834FB" w:rsidP="001834FB">
      <w:pPr>
        <w:pStyle w:val="ecxmsonormal"/>
        <w:spacing w:before="0" w:beforeAutospacing="0" w:after="0" w:afterAutospacing="0" w:line="360" w:lineRule="auto"/>
        <w:jc w:val="both"/>
        <w:rPr>
          <w:sz w:val="22"/>
        </w:rPr>
      </w:pPr>
      <w:r>
        <w:rPr>
          <w:sz w:val="22"/>
        </w:rPr>
        <w:t>05.05001.10.302.0034.2101 – AÇÕES DO MAC AMBULATORIAL E HOSPITALAR</w:t>
      </w:r>
    </w:p>
    <w:p w:rsidR="001A4E16" w:rsidRPr="00A1272F" w:rsidRDefault="001A4E16" w:rsidP="001834FB">
      <w:pPr>
        <w:pStyle w:val="ecxmsonormal"/>
        <w:spacing w:before="0" w:beforeAutospacing="0" w:after="0" w:afterAutospacing="0" w:line="360" w:lineRule="auto"/>
        <w:jc w:val="both"/>
        <w:rPr>
          <w:sz w:val="22"/>
        </w:rPr>
      </w:pPr>
    </w:p>
    <w:p w:rsidR="001834FB" w:rsidRPr="00A1272F" w:rsidRDefault="001834FB" w:rsidP="001834FB">
      <w:pPr>
        <w:widowControl w:val="0"/>
        <w:spacing w:line="360" w:lineRule="auto"/>
        <w:jc w:val="both"/>
        <w:rPr>
          <w:b/>
          <w:sz w:val="22"/>
          <w:u w:val="single"/>
        </w:rPr>
      </w:pPr>
      <w:r w:rsidRPr="00A1272F">
        <w:rPr>
          <w:b/>
          <w:sz w:val="22"/>
          <w:u w:val="single"/>
        </w:rPr>
        <w:t>ELEMENTOS DE DESPESA:</w:t>
      </w:r>
    </w:p>
    <w:p w:rsidR="001834FB" w:rsidRPr="00A1272F" w:rsidRDefault="001834FB" w:rsidP="001834FB">
      <w:pPr>
        <w:widowControl w:val="0"/>
        <w:spacing w:line="360" w:lineRule="auto"/>
        <w:jc w:val="both"/>
        <w:rPr>
          <w:sz w:val="22"/>
        </w:rPr>
      </w:pPr>
      <w:r w:rsidRPr="00A1272F">
        <w:rPr>
          <w:sz w:val="22"/>
        </w:rPr>
        <w:t>3.3.90.3</w:t>
      </w:r>
      <w:r>
        <w:rPr>
          <w:sz w:val="22"/>
        </w:rPr>
        <w:t>6</w:t>
      </w:r>
      <w:r w:rsidRPr="00A1272F">
        <w:rPr>
          <w:sz w:val="22"/>
        </w:rPr>
        <w:t xml:space="preserve"> – OUTROS SERVIÇOS DE TERCEIROS – PESSOA </w:t>
      </w:r>
      <w:r>
        <w:rPr>
          <w:sz w:val="22"/>
        </w:rPr>
        <w:t>FÍSICA</w:t>
      </w:r>
    </w:p>
    <w:p w:rsidR="001834FB" w:rsidRPr="00A1272F" w:rsidRDefault="001834FB" w:rsidP="001834FB">
      <w:pPr>
        <w:widowControl w:val="0"/>
        <w:spacing w:line="360" w:lineRule="auto"/>
        <w:jc w:val="both"/>
        <w:rPr>
          <w:sz w:val="22"/>
        </w:rPr>
      </w:pPr>
    </w:p>
    <w:p w:rsidR="001834FB" w:rsidRPr="00A1272F" w:rsidRDefault="001834FB" w:rsidP="001834FB">
      <w:pPr>
        <w:widowControl w:val="0"/>
        <w:spacing w:line="360" w:lineRule="auto"/>
        <w:jc w:val="both"/>
        <w:rPr>
          <w:b/>
          <w:sz w:val="22"/>
          <w:u w:val="single"/>
        </w:rPr>
      </w:pPr>
      <w:r w:rsidRPr="00A1272F">
        <w:rPr>
          <w:b/>
          <w:sz w:val="22"/>
          <w:u w:val="single"/>
        </w:rPr>
        <w:t xml:space="preserve">FONTE: </w:t>
      </w:r>
    </w:p>
    <w:p w:rsidR="001834FB" w:rsidRDefault="001834FB" w:rsidP="001834FB">
      <w:pPr>
        <w:widowControl w:val="0"/>
        <w:jc w:val="both"/>
        <w:rPr>
          <w:sz w:val="22"/>
        </w:rPr>
      </w:pPr>
      <w:r>
        <w:rPr>
          <w:sz w:val="22"/>
        </w:rPr>
        <w:t>12140211</w:t>
      </w:r>
    </w:p>
    <w:p w:rsidR="001834FB" w:rsidRPr="00A1272F" w:rsidRDefault="001834FB" w:rsidP="001834FB">
      <w:pPr>
        <w:widowControl w:val="0"/>
        <w:jc w:val="both"/>
        <w:rPr>
          <w:sz w:val="22"/>
        </w:rPr>
      </w:pPr>
      <w:r>
        <w:rPr>
          <w:sz w:val="22"/>
        </w:rPr>
        <w:t>12110000</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OITAVA</w:t>
      </w:r>
      <w:r w:rsidRPr="00ED343B">
        <w:rPr>
          <w:rFonts w:ascii="Times New Roman" w:hAnsi="Times New Roman"/>
          <w:b/>
          <w:color w:val="000000" w:themeColor="text1"/>
          <w:sz w:val="22"/>
          <w:szCs w:val="22"/>
        </w:rPr>
        <w:t xml:space="preserve"> - DAS OBRIGAÇÕES DO CONTRATANTE</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 São obrigações do CONTRATANTE:</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8.1.1- Acompanhar e fiscalizar a execução do presente contrato, bem como efetuar o pagamento de acordo com a forma convencionada;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 xml:space="preserve">8.1.2- Proporcionar todas as facilidades para que a CONTRATADA possa realizar os serviços contratados, dentro das condições pactuadas; </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8.1.3- Notificar a CONTRATADA, por escrito, acerca da ocorrência de eventuais irregularidades na execução dos serviços, fixando o prazo mínimo de 24 (vinte e quatro) horas para sua substituição;</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8.1.4- Exigir que os serviços sejam prestados de forma pontual e satisfatória;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8.1.5- Ordenar, se for o caso, a imediata substituição de empregado da CONTRATADA que ou dificultar a sua fiscalização;</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8.1.6- Observar para que durante toda vigência do mencionado contrato sejam mantidas todas as condições de habilitação e qualificação da CONTRATADA, exigíveis na licitação, solicitando desta, quando for o caso, a documentação que substitua aquela com prazo de validade vencida;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8.1.7- Acompanhar e fiscalizar a execução do presente contrato, caso este seja firmado, será nomeado um fiscal de contrato, bem como efetuar o pagamento de acordo com a forma convencionada.</w:t>
      </w:r>
    </w:p>
    <w:p w:rsidR="005B3A20" w:rsidRDefault="005B3A20" w:rsidP="005B3A20">
      <w:pPr>
        <w:pStyle w:val="Recuodecorpodetexto2"/>
        <w:spacing w:line="276" w:lineRule="auto"/>
        <w:ind w:left="0" w:firstLine="0"/>
        <w:rPr>
          <w:rFonts w:ascii="Times New Roman" w:hAnsi="Times New Roman"/>
          <w:b/>
          <w:color w:val="000000" w:themeColor="text1"/>
          <w:sz w:val="22"/>
          <w:szCs w:val="22"/>
        </w:rPr>
      </w:pPr>
      <w:r w:rsidRPr="0074112C">
        <w:rPr>
          <w:rFonts w:ascii="Times New Roman" w:hAnsi="Times New Roman"/>
          <w:b/>
          <w:color w:val="000000" w:themeColor="text1"/>
          <w:sz w:val="22"/>
          <w:szCs w:val="22"/>
        </w:rPr>
        <w:t>8.1.7.1 - Acompanhar e fiscalizar a execução do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Contrato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através do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fisca</w:t>
      </w:r>
      <w:r w:rsidR="00DA5808">
        <w:rPr>
          <w:rFonts w:ascii="Times New Roman" w:hAnsi="Times New Roman"/>
          <w:b/>
          <w:color w:val="000000" w:themeColor="text1"/>
          <w:sz w:val="22"/>
          <w:szCs w:val="22"/>
        </w:rPr>
        <w:t>is, devidamente nomeados, através de portarias:</w:t>
      </w:r>
    </w:p>
    <w:p w:rsidR="00DA5808" w:rsidRDefault="00DA5808" w:rsidP="005B3A20">
      <w:pPr>
        <w:pStyle w:val="Recuodecorpodetexto2"/>
        <w:spacing w:line="276" w:lineRule="auto"/>
        <w:ind w:left="0" w:firstLine="0"/>
        <w:rPr>
          <w:rFonts w:ascii="Times New Roman" w:hAnsi="Times New Roman"/>
          <w:b/>
          <w:color w:val="000000" w:themeColor="text1"/>
          <w:sz w:val="22"/>
          <w:szCs w:val="22"/>
        </w:rPr>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30"/>
        <w:gridCol w:w="3877"/>
      </w:tblGrid>
      <w:tr w:rsidR="00DA5808" w:rsidRPr="00AD4751" w:rsidTr="00256D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DA5808" w:rsidRPr="00AD4751" w:rsidRDefault="00DA5808" w:rsidP="00256DA4">
            <w:pPr>
              <w:pStyle w:val="Corpodetexto"/>
              <w:spacing w:line="276" w:lineRule="auto"/>
              <w:jc w:val="center"/>
              <w:rPr>
                <w:rFonts w:ascii="Times New Roman" w:hAnsi="Times New Roman"/>
                <w:szCs w:val="22"/>
              </w:rPr>
            </w:pPr>
            <w:r w:rsidRPr="00AD4751">
              <w:rPr>
                <w:rFonts w:ascii="Times New Roman" w:hAnsi="Times New Roman"/>
                <w:szCs w:val="22"/>
              </w:rPr>
              <w:t>SECRETARIA</w:t>
            </w:r>
          </w:p>
        </w:tc>
        <w:tc>
          <w:tcPr>
            <w:tcW w:w="3877" w:type="dxa"/>
            <w:shd w:val="clear" w:color="auto" w:fill="FFFFFF" w:themeFill="background1"/>
            <w:vAlign w:val="center"/>
          </w:tcPr>
          <w:p w:rsidR="00DA5808" w:rsidRPr="00AD4751" w:rsidRDefault="00DA5808" w:rsidP="00256DA4">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AD4751">
              <w:rPr>
                <w:rFonts w:ascii="Times New Roman" w:hAnsi="Times New Roman"/>
                <w:szCs w:val="22"/>
              </w:rPr>
              <w:t>FISCAL</w:t>
            </w:r>
          </w:p>
        </w:tc>
      </w:tr>
      <w:tr w:rsidR="00DA5808" w:rsidRPr="00AD4751" w:rsidTr="0025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tcPr>
          <w:p w:rsidR="00DA5808" w:rsidRPr="00AD4751" w:rsidRDefault="00DA5808" w:rsidP="00256DA4">
            <w:pPr>
              <w:spacing w:line="276" w:lineRule="auto"/>
              <w:jc w:val="center"/>
              <w:rPr>
                <w:rFonts w:ascii="Times New Roman" w:hAnsi="Times New Roman"/>
                <w:szCs w:val="22"/>
              </w:rPr>
            </w:pPr>
            <w:r w:rsidRPr="00AD4751">
              <w:rPr>
                <w:rFonts w:ascii="Times New Roman" w:hAnsi="Times New Roman"/>
                <w:b w:val="0"/>
                <w:szCs w:val="22"/>
              </w:rPr>
              <w:t>Sec. Municipal de Saúde.</w:t>
            </w:r>
          </w:p>
        </w:tc>
        <w:tc>
          <w:tcPr>
            <w:tcW w:w="3877" w:type="dxa"/>
            <w:shd w:val="clear" w:color="auto" w:fill="FFFFFF" w:themeFill="background1"/>
          </w:tcPr>
          <w:p w:rsidR="00DA5808" w:rsidRPr="00AD4751" w:rsidRDefault="001834FB" w:rsidP="00256D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highlight w:val="yellow"/>
              </w:rPr>
            </w:pPr>
            <w:r>
              <w:rPr>
                <w:rFonts w:ascii="Times New Roman" w:hAnsi="Times New Roman"/>
                <w:szCs w:val="22"/>
              </w:rPr>
              <w:t>Maria das Graças Cirne</w:t>
            </w:r>
          </w:p>
        </w:tc>
      </w:tr>
    </w:tbl>
    <w:p w:rsidR="00DA5808" w:rsidRPr="00ED343B" w:rsidRDefault="00DA5808"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NONA</w:t>
      </w:r>
      <w:r w:rsidRPr="00ED343B">
        <w:rPr>
          <w:rFonts w:ascii="Times New Roman" w:hAnsi="Times New Roman"/>
          <w:b/>
          <w:color w:val="000000" w:themeColor="text1"/>
          <w:sz w:val="22"/>
          <w:szCs w:val="22"/>
        </w:rPr>
        <w:t xml:space="preserve"> - DAS OBRIGAÇÕES DA CONTRATADA</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lastRenderedPageBreak/>
        <w:t>9.1- Na execução deste contrato, envidará a CONTRATADA todo empenho e dedicação necessários ao fiel e adequado cumprimento dos encargos que forem confiados, obrigando-se ainda 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9.1.1- Responder, integralmente, pelo pagamento de eventuais encargos trabalhistas, previdenciários, fiscais e/ou comerciais resultantes da execução dos termos do contrato administrativo decorrente desta licitação, sem qualquer ônus para 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9.1.2- Não transferir a terceiros, por qualquer forma, nem mesmo parcialmente, o presente contrato, nem subcontratar qualquer das prestações a que está obrigado, sem prévio assentimento por escrito, do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9.1.3- Prestar, em tempo hábil, todas as informações e esclarecimentos solicitados pelo CONTRATANTE e atender, pronta e irrestritamente, às reclamações desta;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9.1.4- Pagar regulamente os impostos, taxas e demais contribuições e tributos decorrentes da execução do objeto do instrumento contratual a ser posteriormente firmado;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9.1.5- Prestar os serviços de acordo com as suas especificações.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9.2- Aceitar, nas mesmas condições de sua proposta de preços, os acréscimos ou supressões dos serviços que porventura se fizerem necessários, a exclusivo critério do CONTRATANTE, respeitados os percentuais previstos no § 1º do art. 65 da Lei nº 8.666/93.</w:t>
      </w:r>
    </w:p>
    <w:p w:rsidR="005B3A20" w:rsidRPr="006174B0" w:rsidRDefault="005B3A20" w:rsidP="005B3A20">
      <w:pPr>
        <w:pStyle w:val="Recuodecorpodetexto2"/>
        <w:ind w:left="0" w:firstLine="0"/>
        <w:rPr>
          <w:rFonts w:ascii="Times New Roman" w:hAnsi="Times New Roman"/>
          <w:b/>
          <w:sz w:val="22"/>
          <w:szCs w:val="22"/>
        </w:rPr>
      </w:pPr>
      <w:r w:rsidRPr="006174B0">
        <w:rPr>
          <w:rFonts w:ascii="Times New Roman" w:hAnsi="Times New Roman"/>
          <w:b/>
          <w:sz w:val="22"/>
          <w:szCs w:val="22"/>
        </w:rPr>
        <w:t>9.3- Por força do § 2º, do art. 32, da Lei 8.666/93, fica a CONTRATADA obrigada a declarar ao CONTRATANTE, sob as penalidades cabíveis, a superveniência de quaisquer fatos que o impeçam de contratar com a Administração Pública;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 xml:space="preserve">9.4- A contratada responsabilizar-se-á pelo recolhimento de documentos e/ou exames quando solicitados pela secretaria. </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w:t>
      </w:r>
      <w:r w:rsidRPr="00ED343B">
        <w:rPr>
          <w:rFonts w:ascii="Times New Roman" w:hAnsi="Times New Roman"/>
          <w:b/>
          <w:color w:val="000000" w:themeColor="text1"/>
          <w:sz w:val="22"/>
          <w:szCs w:val="22"/>
        </w:rPr>
        <w:t xml:space="preserve"> - DA VINCULAÇÃO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10.1- Fazem parte integrante do presente contrato, independente de transcrição, a proposta da CONTRATADA e demais peças que constituem o respectivo procedimento administrativo.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PRIMEIRA</w:t>
      </w:r>
      <w:r w:rsidRPr="00ED343B">
        <w:rPr>
          <w:rFonts w:ascii="Times New Roman" w:hAnsi="Times New Roman"/>
          <w:b/>
          <w:color w:val="000000" w:themeColor="text1"/>
          <w:sz w:val="22"/>
          <w:szCs w:val="22"/>
        </w:rPr>
        <w:t xml:space="preserve"> - DAS PENALIDADES </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jc w:val="both"/>
        <w:rPr>
          <w:sz w:val="22"/>
          <w:szCs w:val="22"/>
        </w:rPr>
      </w:pPr>
      <w:r w:rsidRPr="006174B0">
        <w:rPr>
          <w:sz w:val="22"/>
          <w:szCs w:val="22"/>
        </w:rPr>
        <w:t xml:space="preserve">11.1 - Quem, convocado dentro do prazo de validade da Ata de Registro de Preços, deixar de subscrever o contrato ou receber a nota de empenho, ensejar o retardamento da execução de seu objeto, não mantiver a proposta, falhar ou fraudar na execução do contrato, comportar-se de modo inidôneo ou cometer fraude fiscal, ficará impedido de licitar e contratar com o </w:t>
      </w:r>
      <w:r w:rsidRPr="006174B0">
        <w:rPr>
          <w:b/>
          <w:sz w:val="22"/>
          <w:szCs w:val="22"/>
        </w:rPr>
        <w:t>Município de Jardim do Seridó/RN</w:t>
      </w:r>
      <w:r w:rsidRPr="006174B0">
        <w:rPr>
          <w:sz w:val="22"/>
          <w:szCs w:val="22"/>
        </w:rPr>
        <w:t xml:space="preserve">, pelo prazo de até 05 (cinco) anos, sem prejuízo das multas previstas no Edital do </w:t>
      </w:r>
      <w:r w:rsidRPr="006174B0">
        <w:rPr>
          <w:b/>
          <w:sz w:val="22"/>
          <w:szCs w:val="22"/>
        </w:rPr>
        <w:t xml:space="preserve">Pregão Presencial nº </w:t>
      </w:r>
      <w:r w:rsidR="00DA5808">
        <w:rPr>
          <w:b/>
          <w:sz w:val="22"/>
          <w:szCs w:val="22"/>
        </w:rPr>
        <w:t>00</w:t>
      </w:r>
      <w:r w:rsidR="001834FB">
        <w:rPr>
          <w:b/>
          <w:sz w:val="22"/>
          <w:szCs w:val="22"/>
        </w:rPr>
        <w:t>7</w:t>
      </w:r>
      <w:r w:rsidR="00DA5808">
        <w:rPr>
          <w:b/>
          <w:sz w:val="22"/>
          <w:szCs w:val="22"/>
        </w:rPr>
        <w:t>/2019</w:t>
      </w:r>
      <w:r w:rsidRPr="006174B0">
        <w:rPr>
          <w:b/>
          <w:sz w:val="22"/>
          <w:szCs w:val="22"/>
        </w:rPr>
        <w:t xml:space="preserve"> </w:t>
      </w:r>
      <w:r w:rsidRPr="006174B0">
        <w:rPr>
          <w:sz w:val="22"/>
          <w:szCs w:val="22"/>
        </w:rPr>
        <w:t>e no contrato e das demais cominações legais, garantido o direito prévio da citação e da ampla defesa.</w:t>
      </w:r>
    </w:p>
    <w:p w:rsidR="005B3A20" w:rsidRPr="006174B0" w:rsidRDefault="005B3A20" w:rsidP="005B3A20">
      <w:pPr>
        <w:jc w:val="both"/>
        <w:rPr>
          <w:sz w:val="22"/>
          <w:szCs w:val="22"/>
        </w:rPr>
      </w:pPr>
      <w:r w:rsidRPr="006174B0">
        <w:rPr>
          <w:sz w:val="22"/>
          <w:szCs w:val="22"/>
        </w:rPr>
        <w:t xml:space="preserve">11.2 - As penalidades serão, obrigatoriamente, registradas na </w:t>
      </w:r>
      <w:r w:rsidRPr="006174B0">
        <w:rPr>
          <w:b/>
          <w:sz w:val="22"/>
          <w:szCs w:val="22"/>
        </w:rPr>
        <w:t>Prefeitura Municipal de Jardim do Seridó/RN</w:t>
      </w:r>
      <w:r w:rsidRPr="006174B0">
        <w:rPr>
          <w:sz w:val="22"/>
          <w:szCs w:val="22"/>
        </w:rPr>
        <w:t xml:space="preserve"> e o licitante deverá ser descredenciado por igual período, sem prejuízo das multas previstas no edital e no contrato e das demais cominações legais. A Administração poderá aplicar as seguintes penalidades, garantidas a prévia defesa:</w:t>
      </w:r>
    </w:p>
    <w:p w:rsidR="005B3A20" w:rsidRPr="006174B0" w:rsidRDefault="005B3A20" w:rsidP="005B3A20">
      <w:pPr>
        <w:jc w:val="both"/>
        <w:rPr>
          <w:sz w:val="22"/>
          <w:szCs w:val="22"/>
        </w:rPr>
      </w:pPr>
      <w:r w:rsidRPr="006174B0">
        <w:rPr>
          <w:sz w:val="22"/>
          <w:szCs w:val="22"/>
        </w:rPr>
        <w:t>11.2.1 - Multa de 10% (dez por cento) sobre o valor total estimado da contratação, no caso de recusa injustificada</w:t>
      </w:r>
      <w:r w:rsidRPr="006174B0">
        <w:rPr>
          <w:b/>
          <w:sz w:val="22"/>
          <w:szCs w:val="22"/>
        </w:rPr>
        <w:t xml:space="preserve"> </w:t>
      </w:r>
      <w:r w:rsidRPr="006174B0">
        <w:rPr>
          <w:sz w:val="22"/>
          <w:szCs w:val="22"/>
        </w:rPr>
        <w:t xml:space="preserve">para recebimento da </w:t>
      </w:r>
      <w:r w:rsidRPr="006174B0">
        <w:rPr>
          <w:b/>
          <w:sz w:val="22"/>
          <w:szCs w:val="22"/>
        </w:rPr>
        <w:t>NOTA DE EMPENHO</w:t>
      </w:r>
      <w:r w:rsidRPr="006174B0">
        <w:rPr>
          <w:sz w:val="22"/>
          <w:szCs w:val="22"/>
        </w:rPr>
        <w:t>;</w:t>
      </w:r>
    </w:p>
    <w:p w:rsidR="005B3A20" w:rsidRPr="006174B0" w:rsidRDefault="005B3A20" w:rsidP="005B3A20">
      <w:pPr>
        <w:jc w:val="both"/>
        <w:rPr>
          <w:sz w:val="22"/>
          <w:szCs w:val="22"/>
        </w:rPr>
      </w:pPr>
      <w:r w:rsidRPr="006174B0">
        <w:rPr>
          <w:sz w:val="22"/>
          <w:szCs w:val="22"/>
        </w:rPr>
        <w:t xml:space="preserve">11.2.2 - Multa de 5% (cinco por cento), pela inexecução total ou parcial do contrato, incidente sobre o valor dos </w:t>
      </w:r>
      <w:r w:rsidRPr="006174B0">
        <w:rPr>
          <w:b/>
          <w:sz w:val="22"/>
          <w:szCs w:val="22"/>
        </w:rPr>
        <w:t>serviços não prestados</w:t>
      </w:r>
      <w:r w:rsidRPr="006174B0">
        <w:rPr>
          <w:sz w:val="22"/>
          <w:szCs w:val="22"/>
        </w:rPr>
        <w:t>. A multa a que alude este tópico, não impede que a Contratante rescinda, unilateralmente, o Contrato e aplique as outras sanções previstas na legislação vigente à época;</w:t>
      </w:r>
    </w:p>
    <w:p w:rsidR="005B3A20" w:rsidRPr="006174B0" w:rsidRDefault="005B3A20" w:rsidP="005B3A20">
      <w:pPr>
        <w:jc w:val="both"/>
        <w:rPr>
          <w:bCs/>
          <w:sz w:val="22"/>
          <w:szCs w:val="22"/>
        </w:rPr>
      </w:pPr>
      <w:r w:rsidRPr="006174B0">
        <w:rPr>
          <w:sz w:val="22"/>
          <w:szCs w:val="22"/>
        </w:rPr>
        <w:t xml:space="preserve">11.2.3 - Multa de 1,0% (um por cento), incidente sobre o valor dos </w:t>
      </w:r>
      <w:r w:rsidRPr="006174B0">
        <w:rPr>
          <w:b/>
          <w:sz w:val="22"/>
          <w:szCs w:val="22"/>
        </w:rPr>
        <w:t>SERVIÇOS NÃO EXECUTADOS</w:t>
      </w:r>
      <w:r w:rsidRPr="006174B0">
        <w:rPr>
          <w:sz w:val="22"/>
          <w:szCs w:val="22"/>
        </w:rPr>
        <w:t xml:space="preserve">, por dia de atraso, observado o prazo de execução constante no </w:t>
      </w:r>
      <w:r w:rsidRPr="006174B0">
        <w:rPr>
          <w:b/>
          <w:sz w:val="22"/>
          <w:szCs w:val="22"/>
        </w:rPr>
        <w:t>Anexo I</w:t>
      </w:r>
      <w:r w:rsidRPr="006174B0">
        <w:rPr>
          <w:bCs/>
          <w:sz w:val="22"/>
          <w:szCs w:val="22"/>
        </w:rPr>
        <w:t>;</w:t>
      </w:r>
    </w:p>
    <w:p w:rsidR="005B3A20" w:rsidRPr="006174B0" w:rsidRDefault="005B3A20" w:rsidP="005B3A20">
      <w:pPr>
        <w:jc w:val="both"/>
        <w:rPr>
          <w:sz w:val="22"/>
          <w:szCs w:val="22"/>
        </w:rPr>
      </w:pPr>
      <w:r w:rsidRPr="006174B0">
        <w:rPr>
          <w:sz w:val="22"/>
          <w:szCs w:val="22"/>
        </w:rPr>
        <w:t>11.2.4 - Multa de 10% (dez por cento) sobre o valor total estimado da contratação no caso em que o licitante der causa à rescisão do contrato;</w:t>
      </w:r>
    </w:p>
    <w:p w:rsidR="005B3A20" w:rsidRPr="006174B0" w:rsidRDefault="005B3A20" w:rsidP="005B3A20">
      <w:pPr>
        <w:jc w:val="both"/>
        <w:rPr>
          <w:sz w:val="22"/>
          <w:szCs w:val="22"/>
        </w:rPr>
      </w:pPr>
      <w:r w:rsidRPr="006174B0">
        <w:rPr>
          <w:sz w:val="22"/>
          <w:szCs w:val="22"/>
        </w:rPr>
        <w:lastRenderedPageBreak/>
        <w:t>11.3 - A multa será deduzida do valor líquido do faturamento da CONTRATADA. Caso o valor do faturamento seja insuficiente para cobrir a multa, a CONTRATADA será convocada para complementação do seu valor;</w:t>
      </w:r>
    </w:p>
    <w:p w:rsidR="005B3A20" w:rsidRPr="006174B0" w:rsidRDefault="005B3A20" w:rsidP="005B3A20">
      <w:pPr>
        <w:jc w:val="both"/>
        <w:rPr>
          <w:sz w:val="22"/>
          <w:szCs w:val="22"/>
        </w:rPr>
      </w:pPr>
      <w:r w:rsidRPr="006174B0">
        <w:rPr>
          <w:sz w:val="22"/>
          <w:szCs w:val="22"/>
        </w:rPr>
        <w:t xml:space="preserve">11.4 - As multas quando não descontadas nos termos da letra anterior, deverão ser colocadas à disposição da </w:t>
      </w:r>
      <w:r w:rsidRPr="006174B0">
        <w:rPr>
          <w:b/>
          <w:sz w:val="22"/>
          <w:szCs w:val="22"/>
        </w:rPr>
        <w:t>Prefeitura Municipal de Jardim do Seridó/RN</w:t>
      </w:r>
      <w:r w:rsidRPr="006174B0">
        <w:rPr>
          <w:sz w:val="22"/>
          <w:szCs w:val="22"/>
        </w:rPr>
        <w:t>, em sua tesouraria, no prazo de 48 (quarenta e oito) horas, contados da data da ciência expressa por parte da CONTRATADA;</w:t>
      </w:r>
    </w:p>
    <w:p w:rsidR="005B3A20" w:rsidRPr="006174B0" w:rsidRDefault="005B3A20" w:rsidP="005B3A20">
      <w:pPr>
        <w:jc w:val="both"/>
        <w:rPr>
          <w:sz w:val="22"/>
          <w:szCs w:val="22"/>
        </w:rPr>
      </w:pPr>
      <w:r w:rsidRPr="006174B0">
        <w:rPr>
          <w:sz w:val="22"/>
          <w:szCs w:val="22"/>
        </w:rPr>
        <w:t xml:space="preserve">11.5 - Decorrido o prazo estipulado no subitem anterior, a </w:t>
      </w:r>
      <w:r w:rsidRPr="006174B0">
        <w:rPr>
          <w:b/>
          <w:sz w:val="22"/>
          <w:szCs w:val="22"/>
        </w:rPr>
        <w:t>Prefeitura Municipal de Jardim do Seridó/RN</w:t>
      </w:r>
      <w:r w:rsidRPr="006174B0">
        <w:rPr>
          <w:sz w:val="22"/>
          <w:szCs w:val="22"/>
        </w:rPr>
        <w:t xml:space="preserve"> fará a devida cobrança judicial, sem prejuízo do previsto no item abaixo;</w:t>
      </w:r>
    </w:p>
    <w:p w:rsidR="005B3A20" w:rsidRPr="006174B0" w:rsidRDefault="005B3A20" w:rsidP="005B3A20">
      <w:pPr>
        <w:jc w:val="both"/>
        <w:rPr>
          <w:sz w:val="22"/>
          <w:szCs w:val="22"/>
        </w:rPr>
      </w:pPr>
      <w:r w:rsidRPr="006174B0">
        <w:rPr>
          <w:sz w:val="22"/>
          <w:szCs w:val="22"/>
        </w:rPr>
        <w:t xml:space="preserve">11.6 - O faltoso ficará impedido de licitar ou contratar com a </w:t>
      </w:r>
      <w:r w:rsidRPr="006174B0">
        <w:rPr>
          <w:b/>
          <w:sz w:val="22"/>
          <w:szCs w:val="22"/>
        </w:rPr>
        <w:t>Prefeitura Municipal de Jardim do Seridó/RN</w:t>
      </w:r>
      <w:r w:rsidRPr="006174B0">
        <w:rPr>
          <w:sz w:val="22"/>
          <w:szCs w:val="22"/>
        </w:rPr>
        <w:t xml:space="preserve"> enquanto não quitar as multas devidas; e</w:t>
      </w:r>
    </w:p>
    <w:p w:rsidR="005B3A20" w:rsidRPr="006174B0" w:rsidRDefault="005B3A20" w:rsidP="005B3A20">
      <w:pPr>
        <w:jc w:val="both"/>
        <w:rPr>
          <w:sz w:val="22"/>
          <w:szCs w:val="22"/>
        </w:rPr>
      </w:pPr>
      <w:r w:rsidRPr="006174B0">
        <w:rPr>
          <w:sz w:val="22"/>
          <w:szCs w:val="22"/>
        </w:rPr>
        <w:t>11.7 - As multas poderão ser aplicadas tantas quantas forem as irregularidades constatadas.</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SEGUNDA</w:t>
      </w:r>
      <w:r w:rsidRPr="00ED343B">
        <w:rPr>
          <w:rFonts w:ascii="Times New Roman" w:hAnsi="Times New Roman"/>
          <w:b/>
          <w:color w:val="000000" w:themeColor="text1"/>
          <w:sz w:val="22"/>
          <w:szCs w:val="22"/>
        </w:rPr>
        <w:t xml:space="preserve"> - DOS RECURSOS ADMINISTRATIVOS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12.1- Da penalidade aplicada caberá recurso, no prazo de cinco (05) dias úteis, à autoridade superior àquela que aplicou a sanção, ficando sobrestada a mesma até o julgamento do pleito.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TERCEIRA</w:t>
      </w:r>
      <w:r w:rsidRPr="00ED343B">
        <w:rPr>
          <w:rFonts w:ascii="Times New Roman" w:hAnsi="Times New Roman"/>
          <w:b/>
          <w:color w:val="000000" w:themeColor="text1"/>
          <w:sz w:val="22"/>
          <w:szCs w:val="22"/>
        </w:rPr>
        <w:t xml:space="preserve"> - DA VIGÊNCIA E DA PRORROGAÇÃO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13.1 – A vigência do Contrato Administrativo a ser subscrito terá por termo inicial a data de sua subscrição e termo final em </w:t>
      </w:r>
      <w:proofErr w:type="spellStart"/>
      <w:r w:rsidRPr="00ED343B">
        <w:rPr>
          <w:rFonts w:ascii="Times New Roman" w:hAnsi="Times New Roman"/>
          <w:color w:val="000000" w:themeColor="text1"/>
          <w:sz w:val="22"/>
          <w:szCs w:val="22"/>
        </w:rPr>
        <w:t>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w:t>
      </w:r>
      <w:proofErr w:type="spellEnd"/>
      <w:r w:rsidRPr="00ED343B">
        <w:rPr>
          <w:rFonts w:ascii="Times New Roman" w:hAnsi="Times New Roman"/>
          <w:color w:val="000000" w:themeColor="text1"/>
          <w:sz w:val="22"/>
          <w:szCs w:val="22"/>
        </w:rPr>
        <w:t xml:space="preserve">, podendo haver prorrogação por iguais e sucessivos períodos </w:t>
      </w:r>
      <w:proofErr w:type="spellStart"/>
      <w:r w:rsidRPr="00ED343B">
        <w:rPr>
          <w:rFonts w:ascii="Times New Roman" w:hAnsi="Times New Roman"/>
          <w:color w:val="000000" w:themeColor="text1"/>
          <w:sz w:val="22"/>
          <w:szCs w:val="22"/>
        </w:rPr>
        <w:t>vigenciais</w:t>
      </w:r>
      <w:proofErr w:type="spellEnd"/>
      <w:r w:rsidRPr="00ED343B">
        <w:rPr>
          <w:rFonts w:ascii="Times New Roman" w:hAnsi="Times New Roman"/>
          <w:color w:val="000000" w:themeColor="text1"/>
          <w:sz w:val="22"/>
          <w:szCs w:val="22"/>
        </w:rPr>
        <w:t xml:space="preserve">, limitada a </w:t>
      </w:r>
      <w:r>
        <w:rPr>
          <w:rFonts w:ascii="Times New Roman" w:hAnsi="Times New Roman"/>
          <w:color w:val="000000" w:themeColor="text1"/>
          <w:sz w:val="22"/>
          <w:szCs w:val="22"/>
        </w:rPr>
        <w:t>quarenta e oito</w:t>
      </w:r>
      <w:r w:rsidRPr="00ED343B">
        <w:rPr>
          <w:rFonts w:ascii="Times New Roman" w:hAnsi="Times New Roman"/>
          <w:color w:val="000000" w:themeColor="text1"/>
          <w:sz w:val="22"/>
          <w:szCs w:val="22"/>
        </w:rPr>
        <w:t xml:space="preserve"> (</w:t>
      </w:r>
      <w:r>
        <w:rPr>
          <w:rFonts w:ascii="Times New Roman" w:hAnsi="Times New Roman"/>
          <w:color w:val="000000" w:themeColor="text1"/>
          <w:sz w:val="22"/>
          <w:szCs w:val="22"/>
        </w:rPr>
        <w:t>48</w:t>
      </w:r>
      <w:r w:rsidRPr="00ED343B">
        <w:rPr>
          <w:rFonts w:ascii="Times New Roman" w:hAnsi="Times New Roman"/>
          <w:color w:val="000000" w:themeColor="text1"/>
          <w:sz w:val="22"/>
          <w:szCs w:val="22"/>
        </w:rPr>
        <w:t>) meses (Art. 57, I</w:t>
      </w:r>
      <w:r>
        <w:rPr>
          <w:rFonts w:ascii="Times New Roman" w:hAnsi="Times New Roman"/>
          <w:color w:val="000000" w:themeColor="text1"/>
          <w:sz w:val="22"/>
          <w:szCs w:val="22"/>
        </w:rPr>
        <w:t>V</w:t>
      </w:r>
      <w:r w:rsidRPr="00ED343B">
        <w:rPr>
          <w:rFonts w:ascii="Times New Roman" w:hAnsi="Times New Roman"/>
          <w:color w:val="000000" w:themeColor="text1"/>
          <w:sz w:val="22"/>
          <w:szCs w:val="22"/>
        </w:rPr>
        <w:t xml:space="preserve"> da Lei nº 8.666/1993).</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QUARTA</w:t>
      </w:r>
      <w:r w:rsidRPr="00ED343B">
        <w:rPr>
          <w:rFonts w:ascii="Times New Roman" w:hAnsi="Times New Roman"/>
          <w:b/>
          <w:color w:val="000000" w:themeColor="text1"/>
          <w:sz w:val="22"/>
          <w:szCs w:val="22"/>
        </w:rPr>
        <w:t xml:space="preserve"> - DAS ALTERAÇÕES CONTRATUAIS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14.1 – O presente contrato poderá ser alterado nos casos previstos pelo art. 65, da Lei 8.666/93, sempre através de Termos Aditivos, numerados em ordem crescente, observando o respectivo crédito orçamentário.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QUINTA</w:t>
      </w:r>
      <w:r w:rsidRPr="00ED343B">
        <w:rPr>
          <w:rFonts w:ascii="Times New Roman" w:hAnsi="Times New Roman"/>
          <w:b/>
          <w:color w:val="000000" w:themeColor="text1"/>
          <w:sz w:val="22"/>
          <w:szCs w:val="22"/>
        </w:rPr>
        <w:t xml:space="preserve"> - DA RESCISÃO CONTRATUAL</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 – O presente contrato poderá ser rescindindo, unilateralmente, pela Administração, quando caracterizados os seguintes motivos: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15.1.1 – Pelo não cumprimento das cláusulas contratuais;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15.1.2 – Pelo cumprimento irregular de cláusulas contratuais;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15.1.3- A lentidão do cumprimento das obrigações assumidas, devendo, neste caso, a Administração comprovar a impossibilidade da conclusão do serviço executado no prazo estipulado.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15.1.4 – Pela paralisação dos serviços, sem justa causa e prévia comunicação ao CONTRATANTE;</w:t>
      </w:r>
    </w:p>
    <w:p w:rsidR="005B3A20" w:rsidRPr="006174B0" w:rsidRDefault="005B3A20" w:rsidP="005B3A20">
      <w:pPr>
        <w:jc w:val="both"/>
        <w:rPr>
          <w:sz w:val="22"/>
          <w:szCs w:val="22"/>
        </w:rPr>
      </w:pPr>
      <w:r w:rsidRPr="006174B0">
        <w:rPr>
          <w:sz w:val="22"/>
          <w:szCs w:val="22"/>
        </w:rPr>
        <w:t>15.1.5 - A subcontratação total ou parcial do seu objeto, a associação do contratado com outrem, a cessão ou transferência, total ou parcial, bem como a fusão, cisão ou incorporação, não admitidas no edital e no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15.1.6 – Pelo desentendimento das determinações e recomendações regulares do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15.1.7 - Pelo cometimento reiterado de faltas na sua execução;</w:t>
      </w:r>
    </w:p>
    <w:p w:rsidR="005B3A20" w:rsidRPr="006174B0" w:rsidRDefault="005B3A20" w:rsidP="005B3A20">
      <w:pPr>
        <w:jc w:val="both"/>
        <w:rPr>
          <w:sz w:val="22"/>
          <w:szCs w:val="22"/>
        </w:rPr>
      </w:pPr>
      <w:r w:rsidRPr="006174B0">
        <w:rPr>
          <w:sz w:val="22"/>
          <w:szCs w:val="22"/>
        </w:rPr>
        <w:t>15.1.8 - A decretação de falência;</w:t>
      </w:r>
    </w:p>
    <w:p w:rsidR="005B3A20" w:rsidRPr="006174B0" w:rsidRDefault="005B3A20" w:rsidP="005B3A20">
      <w:pPr>
        <w:jc w:val="both"/>
        <w:rPr>
          <w:sz w:val="22"/>
          <w:szCs w:val="22"/>
        </w:rPr>
      </w:pPr>
      <w:r w:rsidRPr="006174B0">
        <w:rPr>
          <w:sz w:val="22"/>
          <w:szCs w:val="22"/>
        </w:rPr>
        <w:t>15.1.9 - A dissolução da sociedade;</w:t>
      </w:r>
    </w:p>
    <w:p w:rsidR="005B3A20" w:rsidRPr="006174B0" w:rsidRDefault="005B3A20" w:rsidP="005B3A20">
      <w:pPr>
        <w:jc w:val="both"/>
        <w:rPr>
          <w:sz w:val="22"/>
          <w:szCs w:val="22"/>
        </w:rPr>
      </w:pPr>
      <w:r w:rsidRPr="006174B0">
        <w:rPr>
          <w:sz w:val="22"/>
          <w:szCs w:val="22"/>
        </w:rPr>
        <w:t>15.1.10 - A alteração social ou a modificação da finalidade ou da estrutura da empresa, que prejudique a execução do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lastRenderedPageBreak/>
        <w:t>15.1.11 – Por razões de interesse público, de alta relevância e amplo conhecimento, justificadas pelo CONTRATANTE.</w:t>
      </w:r>
    </w:p>
    <w:p w:rsidR="005B3A20" w:rsidRPr="006174B0" w:rsidRDefault="005B3A20" w:rsidP="005B3A20">
      <w:pPr>
        <w:jc w:val="both"/>
        <w:rPr>
          <w:sz w:val="22"/>
          <w:szCs w:val="22"/>
        </w:rPr>
      </w:pPr>
      <w:r w:rsidRPr="006174B0">
        <w:rPr>
          <w:sz w:val="22"/>
          <w:szCs w:val="22"/>
        </w:rPr>
        <w:t>15.1.12 - A ocorrência de caso fortuito ou de força maior, regularmente comprovada, impeditiva da execução do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15.2 - Havendo interesse de qualquer de quaisquer das partes signatárias em não mais prosseguir com o presente contrato, poderá este ser rescindido de pleno direito, neste caso, deverá a parte interessada comunicar dita pretensão ao outro signatário, com antecedência mínima de trinta (30) dias, para que este se manifeste, no prazo de cinco (05) dias, a seu respeito.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SEXTA</w:t>
      </w:r>
      <w:r w:rsidRPr="00ED343B">
        <w:rPr>
          <w:rFonts w:ascii="Times New Roman" w:hAnsi="Times New Roman"/>
          <w:b/>
          <w:color w:val="000000" w:themeColor="text1"/>
          <w:sz w:val="22"/>
          <w:szCs w:val="22"/>
        </w:rPr>
        <w:t xml:space="preserve"> - DOS CASOS OMISSOS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16.1 – Fica estabelecida que caso venha ocorrer algum fato não previsto no presente contrato, os chamados casos omissos, estes serão resolvidos entre as partes, respeitando o objeto do contrato, a legislação e demais normas reguladoras da matéria e em especial a Lei nº 8.666/93, aplicando-lhe, quando for o caso, supletivamente os Princípios da Teoria Geral dos Contratos estabelecidos na legislação civil brasileira e as disposições do Direito Privado.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SÉTIMA</w:t>
      </w:r>
      <w:r w:rsidRPr="00ED343B">
        <w:rPr>
          <w:rFonts w:ascii="Times New Roman" w:hAnsi="Times New Roman"/>
          <w:b/>
          <w:color w:val="000000" w:themeColor="text1"/>
          <w:sz w:val="22"/>
          <w:szCs w:val="22"/>
        </w:rPr>
        <w:t xml:space="preserve"> - DA PUBLICAÇÃO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tabs>
          <w:tab w:val="left" w:pos="3240"/>
        </w:tabs>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17.1– O CONTRATANTE providenciará a publicação deste contrato, por extrato, nos locais de costume e na imprensa oficial.</w:t>
      </w:r>
    </w:p>
    <w:p w:rsidR="005B3A20" w:rsidRPr="00ED343B" w:rsidRDefault="005B3A20" w:rsidP="005B3A20">
      <w:pPr>
        <w:pStyle w:val="Recuodecorpodetexto2"/>
        <w:tabs>
          <w:tab w:val="left" w:pos="3240"/>
        </w:tabs>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OITAVA</w:t>
      </w:r>
      <w:r w:rsidRPr="00ED343B">
        <w:rPr>
          <w:rFonts w:ascii="Times New Roman" w:hAnsi="Times New Roman"/>
          <w:b/>
          <w:color w:val="000000" w:themeColor="text1"/>
          <w:sz w:val="22"/>
          <w:szCs w:val="22"/>
        </w:rPr>
        <w:t xml:space="preserve"> - DO FORO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18.1– Fica eleito o foro da </w:t>
      </w:r>
      <w:r w:rsidRPr="00ED343B">
        <w:rPr>
          <w:rFonts w:ascii="Times New Roman" w:hAnsi="Times New Roman"/>
          <w:b/>
          <w:color w:val="000000" w:themeColor="text1"/>
          <w:sz w:val="22"/>
          <w:szCs w:val="22"/>
        </w:rPr>
        <w:t>Comarca de Jardim do Seridó/RN</w:t>
      </w:r>
      <w:r w:rsidRPr="00ED343B">
        <w:rPr>
          <w:rFonts w:ascii="Times New Roman" w:hAnsi="Times New Roman"/>
          <w:color w:val="000000" w:themeColor="text1"/>
          <w:sz w:val="22"/>
          <w:szCs w:val="22"/>
        </w:rPr>
        <w:t xml:space="preserve">, com exclusão de qualquer outro, por mais privilegiado que seja, para dirimir qualquer questão oriunda do presente Instrumento Contratual. </w:t>
      </w:r>
    </w:p>
    <w:p w:rsidR="005B3A20" w:rsidRDefault="005B3A20" w:rsidP="005B3A20">
      <w:pPr>
        <w:pStyle w:val="Recuodecorpodetexto2"/>
        <w:spacing w:line="276" w:lineRule="auto"/>
        <w:ind w:left="0" w:firstLine="851"/>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851"/>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E assim, por estarem de acordo, ajustadas e contratadas, após lido e achado conforme, as partes a seguir firmam o presente contrato, em </w:t>
      </w:r>
      <w:r>
        <w:rPr>
          <w:rFonts w:ascii="Times New Roman" w:hAnsi="Times New Roman"/>
          <w:color w:val="000000" w:themeColor="text1"/>
          <w:sz w:val="22"/>
          <w:szCs w:val="22"/>
        </w:rPr>
        <w:t>duas</w:t>
      </w:r>
      <w:r w:rsidRPr="00ED343B">
        <w:rPr>
          <w:rFonts w:ascii="Times New Roman" w:hAnsi="Times New Roman"/>
          <w:color w:val="000000" w:themeColor="text1"/>
          <w:sz w:val="22"/>
          <w:szCs w:val="22"/>
        </w:rPr>
        <w:t xml:space="preserve"> (0</w:t>
      </w:r>
      <w:r>
        <w:rPr>
          <w:rFonts w:ascii="Times New Roman" w:hAnsi="Times New Roman"/>
          <w:color w:val="000000" w:themeColor="text1"/>
          <w:sz w:val="22"/>
          <w:szCs w:val="22"/>
        </w:rPr>
        <w:t>2</w:t>
      </w:r>
      <w:r w:rsidRPr="00ED343B">
        <w:rPr>
          <w:rFonts w:ascii="Times New Roman" w:hAnsi="Times New Roman"/>
          <w:color w:val="000000" w:themeColor="text1"/>
          <w:sz w:val="22"/>
          <w:szCs w:val="22"/>
        </w:rPr>
        <w:t>) vias de igual teor e forma, para um só efeito, na presença de duas (02) testemunhas abaixo assinadas.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keepNext/>
        <w:spacing w:line="276" w:lineRule="auto"/>
        <w:jc w:val="right"/>
        <w:outlineLvl w:val="0"/>
        <w:rPr>
          <w:rFonts w:eastAsia="Arial Unicode MS"/>
          <w:bCs/>
          <w:color w:val="000000" w:themeColor="text1"/>
          <w:sz w:val="22"/>
          <w:szCs w:val="22"/>
        </w:rPr>
      </w:pPr>
      <w:r w:rsidRPr="00ED343B">
        <w:rPr>
          <w:rFonts w:eastAsia="Arial Unicode MS"/>
          <w:bCs/>
          <w:color w:val="000000" w:themeColor="text1"/>
          <w:sz w:val="22"/>
          <w:szCs w:val="22"/>
        </w:rPr>
        <w:t xml:space="preserve">Jardim do Seridó/RN, </w:t>
      </w:r>
      <w:proofErr w:type="spellStart"/>
      <w:r w:rsidRPr="00ED343B">
        <w:rPr>
          <w:rFonts w:eastAsia="Arial Unicode MS"/>
          <w:bCs/>
          <w:color w:val="000000" w:themeColor="text1"/>
          <w:sz w:val="22"/>
          <w:szCs w:val="22"/>
        </w:rPr>
        <w:t>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w:t>
      </w:r>
      <w:proofErr w:type="spellEnd"/>
      <w:r w:rsidRPr="00ED343B">
        <w:rPr>
          <w:rFonts w:eastAsia="Arial Unicode MS"/>
          <w:bCs/>
          <w:color w:val="000000" w:themeColor="text1"/>
          <w:sz w:val="22"/>
          <w:szCs w:val="22"/>
        </w:rPr>
        <w:t>.</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5B3A20" w:rsidRPr="0074112C" w:rsidTr="005B3A20">
        <w:trPr>
          <w:jc w:val="center"/>
        </w:trPr>
        <w:tc>
          <w:tcPr>
            <w:tcW w:w="4252" w:type="dxa"/>
          </w:tcPr>
          <w:p w:rsidR="005B3A20" w:rsidRPr="0074112C" w:rsidRDefault="005B3A20" w:rsidP="005B3A20">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5B3A20" w:rsidRPr="0074112C" w:rsidRDefault="005B3A20" w:rsidP="005B3A20">
            <w:pPr>
              <w:pStyle w:val="Padro"/>
              <w:spacing w:line="276" w:lineRule="auto"/>
              <w:jc w:val="center"/>
              <w:rPr>
                <w:color w:val="000000" w:themeColor="text1"/>
                <w:sz w:val="18"/>
                <w:szCs w:val="22"/>
              </w:rPr>
            </w:pPr>
            <w:r w:rsidRPr="0074112C">
              <w:rPr>
                <w:b/>
                <w:color w:val="000000" w:themeColor="text1"/>
                <w:sz w:val="18"/>
                <w:szCs w:val="22"/>
              </w:rPr>
              <w:t xml:space="preserve">MUNICÍPIO DE JARDIM DO SERIDÓ – PREFEITURA MUNICIPAL, </w:t>
            </w:r>
            <w:r w:rsidRPr="0074112C">
              <w:rPr>
                <w:color w:val="000000" w:themeColor="text1"/>
                <w:sz w:val="18"/>
                <w:szCs w:val="22"/>
              </w:rPr>
              <w:t xml:space="preserve">inscrito no CNPJ/MF sob o n° 08.086.662/0001-38, José </w:t>
            </w:r>
            <w:proofErr w:type="spellStart"/>
            <w:r w:rsidRPr="0074112C">
              <w:rPr>
                <w:color w:val="000000" w:themeColor="text1"/>
                <w:sz w:val="18"/>
                <w:szCs w:val="22"/>
              </w:rPr>
              <w:t>Amazan</w:t>
            </w:r>
            <w:proofErr w:type="spellEnd"/>
            <w:r w:rsidRPr="0074112C">
              <w:rPr>
                <w:color w:val="000000" w:themeColor="text1"/>
                <w:sz w:val="18"/>
                <w:szCs w:val="22"/>
              </w:rPr>
              <w:t xml:space="preserve"> Silva, inscrito no CPF/MF sob o nº 357.721.584-49.</w:t>
            </w:r>
          </w:p>
          <w:p w:rsidR="005B3A20" w:rsidRPr="0074112C" w:rsidRDefault="005B3A20" w:rsidP="005B3A20">
            <w:pPr>
              <w:pStyle w:val="Padro"/>
              <w:spacing w:line="276" w:lineRule="auto"/>
              <w:jc w:val="center"/>
              <w:rPr>
                <w:b/>
                <w:color w:val="000000" w:themeColor="text1"/>
                <w:sz w:val="18"/>
                <w:szCs w:val="22"/>
              </w:rPr>
            </w:pPr>
            <w:r w:rsidRPr="0074112C">
              <w:rPr>
                <w:b/>
                <w:color w:val="000000" w:themeColor="text1"/>
                <w:sz w:val="18"/>
                <w:szCs w:val="22"/>
              </w:rPr>
              <w:t>Contratante</w:t>
            </w:r>
          </w:p>
        </w:tc>
        <w:tc>
          <w:tcPr>
            <w:tcW w:w="4252" w:type="dxa"/>
          </w:tcPr>
          <w:p w:rsidR="005B3A20" w:rsidRPr="0074112C" w:rsidRDefault="005B3A20" w:rsidP="005B3A20">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5B3A20" w:rsidRPr="0074112C" w:rsidRDefault="005B3A20" w:rsidP="005B3A20">
            <w:pPr>
              <w:pStyle w:val="Padro"/>
              <w:spacing w:line="276" w:lineRule="auto"/>
              <w:jc w:val="center"/>
              <w:rPr>
                <w:color w:val="000000" w:themeColor="text1"/>
                <w:sz w:val="18"/>
                <w:szCs w:val="22"/>
              </w:rPr>
            </w:pPr>
            <w:r w:rsidRPr="0074112C">
              <w:rPr>
                <w:b/>
                <w:color w:val="000000" w:themeColor="text1"/>
                <w:sz w:val="18"/>
                <w:szCs w:val="22"/>
              </w:rPr>
              <w:t xml:space="preserve">XXXXX, </w:t>
            </w:r>
            <w:r w:rsidRPr="0074112C">
              <w:rPr>
                <w:color w:val="000000" w:themeColor="text1"/>
                <w:sz w:val="18"/>
                <w:szCs w:val="22"/>
              </w:rPr>
              <w:t>inscrita no CNPJ/MF Nº XXXXX, XXXX, inscrito no CPF/MF n° XXXXX</w:t>
            </w:r>
          </w:p>
          <w:p w:rsidR="005B3A20" w:rsidRPr="0074112C" w:rsidRDefault="005B3A20" w:rsidP="005B3A20">
            <w:pPr>
              <w:pStyle w:val="Padro"/>
              <w:spacing w:line="276" w:lineRule="auto"/>
              <w:jc w:val="center"/>
              <w:rPr>
                <w:b/>
                <w:color w:val="000000" w:themeColor="text1"/>
                <w:sz w:val="18"/>
                <w:szCs w:val="22"/>
              </w:rPr>
            </w:pPr>
          </w:p>
          <w:p w:rsidR="005B3A20" w:rsidRPr="0074112C" w:rsidRDefault="005B3A20" w:rsidP="005B3A20">
            <w:pPr>
              <w:pStyle w:val="Padro"/>
              <w:spacing w:line="276" w:lineRule="auto"/>
              <w:jc w:val="center"/>
              <w:rPr>
                <w:b/>
                <w:color w:val="000000" w:themeColor="text1"/>
                <w:sz w:val="18"/>
                <w:szCs w:val="22"/>
              </w:rPr>
            </w:pPr>
            <w:r w:rsidRPr="0074112C">
              <w:rPr>
                <w:b/>
                <w:color w:val="000000" w:themeColor="text1"/>
                <w:sz w:val="18"/>
                <w:szCs w:val="22"/>
              </w:rPr>
              <w:t>Contratada</w:t>
            </w:r>
          </w:p>
        </w:tc>
      </w:tr>
    </w:tbl>
    <w:p w:rsidR="005B3A20" w:rsidRPr="00ED343B" w:rsidRDefault="005B3A20" w:rsidP="005B3A20">
      <w:pPr>
        <w:spacing w:line="276" w:lineRule="auto"/>
        <w:rPr>
          <w:color w:val="000000" w:themeColor="text1"/>
          <w:sz w:val="22"/>
          <w:szCs w:val="22"/>
        </w:rPr>
      </w:pPr>
    </w:p>
    <w:p w:rsidR="005B3A20" w:rsidRPr="0074112C" w:rsidRDefault="005B3A20" w:rsidP="005B3A20">
      <w:pPr>
        <w:spacing w:line="276" w:lineRule="auto"/>
        <w:jc w:val="center"/>
        <w:rPr>
          <w:b/>
          <w:color w:val="000000" w:themeColor="text1"/>
          <w:sz w:val="22"/>
          <w:szCs w:val="22"/>
          <w:u w:val="single"/>
        </w:rPr>
      </w:pPr>
      <w:r w:rsidRPr="0074112C">
        <w:rPr>
          <w:b/>
          <w:color w:val="000000" w:themeColor="text1"/>
          <w:sz w:val="22"/>
          <w:szCs w:val="22"/>
          <w:u w:val="single"/>
        </w:rPr>
        <w:t>TESTEMUNHAS: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center"/>
        <w:rPr>
          <w:color w:val="000000" w:themeColor="text1"/>
          <w:sz w:val="22"/>
          <w:szCs w:val="22"/>
        </w:rPr>
      </w:pPr>
      <w:r w:rsidRPr="00ED343B">
        <w:rPr>
          <w:color w:val="000000" w:themeColor="text1"/>
          <w:sz w:val="22"/>
          <w:szCs w:val="22"/>
        </w:rPr>
        <w:t>1ª ______________________________________________ CPF: _____-_____-_____-_____.</w:t>
      </w:r>
    </w:p>
    <w:p w:rsidR="005B3A20" w:rsidRPr="00ED343B" w:rsidRDefault="005B3A20" w:rsidP="005B3A20">
      <w:pPr>
        <w:spacing w:line="276" w:lineRule="auto"/>
        <w:jc w:val="center"/>
        <w:rPr>
          <w:color w:val="000000" w:themeColor="text1"/>
          <w:sz w:val="22"/>
          <w:szCs w:val="22"/>
        </w:rPr>
      </w:pPr>
    </w:p>
    <w:p w:rsidR="001357D6" w:rsidRPr="00025C65" w:rsidRDefault="005B3A20" w:rsidP="005B3A20">
      <w:pPr>
        <w:shd w:val="clear" w:color="auto" w:fill="FFFFFF" w:themeFill="background1"/>
        <w:tabs>
          <w:tab w:val="left" w:pos="142"/>
        </w:tabs>
        <w:spacing w:line="276" w:lineRule="auto"/>
        <w:jc w:val="center"/>
        <w:rPr>
          <w:sz w:val="22"/>
          <w:szCs w:val="22"/>
        </w:rPr>
      </w:pPr>
      <w:r w:rsidRPr="005B3A20">
        <w:rPr>
          <w:color w:val="000000" w:themeColor="text1"/>
          <w:sz w:val="22"/>
          <w:szCs w:val="22"/>
        </w:rPr>
        <w:t>2ª ______________________________________________ CPF: _____-_____-_____-____</w:t>
      </w:r>
    </w:p>
    <w:sectPr w:rsidR="001357D6" w:rsidRPr="00025C65" w:rsidSect="00427488">
      <w:headerReference w:type="default" r:id="rId11"/>
      <w:pgSz w:w="11907" w:h="16840" w:code="9"/>
      <w:pgMar w:top="1701" w:right="1134" w:bottom="1134" w:left="1701" w:header="14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C6" w:rsidRDefault="009E4FC6" w:rsidP="00F17603">
      <w:r>
        <w:separator/>
      </w:r>
    </w:p>
  </w:endnote>
  <w:endnote w:type="continuationSeparator" w:id="0">
    <w:p w:rsidR="009E4FC6" w:rsidRDefault="009E4FC6" w:rsidP="00F1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English111 Vivac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C6" w:rsidRDefault="009E4FC6" w:rsidP="00F17603">
      <w:r>
        <w:separator/>
      </w:r>
    </w:p>
  </w:footnote>
  <w:footnote w:type="continuationSeparator" w:id="0">
    <w:p w:rsidR="009E4FC6" w:rsidRDefault="009E4FC6" w:rsidP="00F17603">
      <w:r>
        <w:continuationSeparator/>
      </w:r>
    </w:p>
  </w:footnote>
  <w:footnote w:id="1">
    <w:p w:rsidR="00884372" w:rsidRDefault="00884372" w:rsidP="009E2822">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2">
    <w:p w:rsidR="00884372" w:rsidRDefault="00884372" w:rsidP="009E2822">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 w:id="3">
    <w:p w:rsidR="00884372" w:rsidRDefault="00884372" w:rsidP="00646EA6">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4">
    <w:p w:rsidR="00884372" w:rsidRDefault="00884372" w:rsidP="00646EA6">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372" w:rsidRDefault="00884372" w:rsidP="00F17603">
    <w:pPr>
      <w:pStyle w:val="Cabealho"/>
      <w:ind w:left="-1418"/>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-71120</wp:posOffset>
          </wp:positionV>
          <wp:extent cx="1409700" cy="1219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anchor>
      </w:drawing>
    </w:r>
    <w:r>
      <w:rPr>
        <w:b/>
        <w:noProof/>
        <w:u w:val="single"/>
      </w:rPr>
      <w:drawing>
        <wp:inline distT="0" distB="0" distL="0" distR="0" wp14:anchorId="1E0C5B89" wp14:editId="5B205F39">
          <wp:extent cx="3755875" cy="1076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DITAL.png"/>
                  <pic:cNvPicPr/>
                </pic:nvPicPr>
                <pic:blipFill>
                  <a:blip r:embed="rId2">
                    <a:extLst>
                      <a:ext uri="{28A0092B-C50C-407E-A947-70E740481C1C}">
                        <a14:useLocalDpi xmlns:a14="http://schemas.microsoft.com/office/drawing/2010/main" val="0"/>
                      </a:ext>
                    </a:extLst>
                  </a:blip>
                  <a:stretch>
                    <a:fillRect/>
                  </a:stretch>
                </pic:blipFill>
                <pic:spPr>
                  <a:xfrm>
                    <a:off x="0" y="0"/>
                    <a:ext cx="3790265" cy="1086180"/>
                  </a:xfrm>
                  <a:prstGeom prst="rect">
                    <a:avLst/>
                  </a:prstGeom>
                </pic:spPr>
              </pic:pic>
            </a:graphicData>
          </a:graphic>
        </wp:inline>
      </w:drawing>
    </w:r>
  </w:p>
  <w:p w:rsidR="00884372" w:rsidRPr="008364FF" w:rsidRDefault="00884372" w:rsidP="00F17603">
    <w:pPr>
      <w:pStyle w:val="Ttulo"/>
      <w:tabs>
        <w:tab w:val="left" w:pos="3405"/>
        <w:tab w:val="center" w:pos="4419"/>
      </w:tabs>
      <w:rPr>
        <w:b/>
        <w:bCs/>
        <w:color w:val="000000" w:themeColor="text1"/>
        <w:sz w:val="22"/>
        <w:szCs w:val="22"/>
      </w:rPr>
    </w:pPr>
    <w:r w:rsidRPr="008364FF">
      <w:rPr>
        <w:b/>
        <w:bCs/>
        <w:color w:val="000000" w:themeColor="text1"/>
        <w:sz w:val="22"/>
        <w:szCs w:val="22"/>
      </w:rPr>
      <w:t>EDITAL</w:t>
    </w:r>
    <w:r>
      <w:rPr>
        <w:b/>
        <w:bCs/>
        <w:color w:val="000000" w:themeColor="text1"/>
        <w:sz w:val="22"/>
        <w:szCs w:val="22"/>
      </w:rPr>
      <w:t xml:space="preserve"> Nº 007/2019</w:t>
    </w:r>
  </w:p>
  <w:p w:rsidR="00884372" w:rsidRPr="008364FF" w:rsidRDefault="00884372" w:rsidP="00F17603">
    <w:pPr>
      <w:pStyle w:val="Ttulo"/>
      <w:tabs>
        <w:tab w:val="left" w:pos="3405"/>
        <w:tab w:val="center" w:pos="4419"/>
      </w:tabs>
      <w:rPr>
        <w:rFonts w:eastAsia="Calibri"/>
        <w:b/>
        <w:bCs/>
        <w:color w:val="000000" w:themeColor="text1"/>
        <w:sz w:val="22"/>
        <w:szCs w:val="22"/>
      </w:rPr>
    </w:pPr>
    <w:r w:rsidRPr="008364FF">
      <w:rPr>
        <w:b/>
        <w:bCs/>
        <w:color w:val="000000" w:themeColor="text1"/>
        <w:sz w:val="22"/>
        <w:szCs w:val="22"/>
      </w:rPr>
      <w:t xml:space="preserve">PREGÃO PRESENCIAL N° </w:t>
    </w:r>
    <w:r>
      <w:rPr>
        <w:b/>
        <w:bCs/>
        <w:color w:val="000000" w:themeColor="text1"/>
        <w:sz w:val="22"/>
        <w:szCs w:val="22"/>
      </w:rPr>
      <w:t>007</w:t>
    </w:r>
    <w:r w:rsidRPr="008364FF">
      <w:rPr>
        <w:b/>
        <w:bCs/>
        <w:color w:val="000000" w:themeColor="text1"/>
        <w:sz w:val="22"/>
        <w:szCs w:val="22"/>
      </w:rPr>
      <w:t>/201</w:t>
    </w:r>
    <w:r>
      <w:rPr>
        <w:b/>
        <w:bCs/>
        <w:color w:val="000000" w:themeColor="text1"/>
        <w:sz w:val="22"/>
        <w:szCs w:val="22"/>
      </w:rPr>
      <w:t>9</w:t>
    </w:r>
    <w:r w:rsidRPr="008364FF">
      <w:rPr>
        <w:b/>
        <w:bCs/>
        <w:color w:val="000000" w:themeColor="text1"/>
        <w:sz w:val="22"/>
        <w:szCs w:val="22"/>
      </w:rPr>
      <w:t xml:space="preserve"> – PROC. ADMIN MJS/RN N° </w:t>
    </w:r>
    <w:r>
      <w:rPr>
        <w:b/>
        <w:bCs/>
        <w:color w:val="000000" w:themeColor="text1"/>
        <w:sz w:val="22"/>
        <w:szCs w:val="22"/>
      </w:rPr>
      <w:t>130.023/2019</w:t>
    </w:r>
  </w:p>
  <w:p w:rsidR="00884372" w:rsidRDefault="00884372" w:rsidP="00F17603">
    <w:pPr>
      <w:pStyle w:val="Cabealho"/>
      <w:tabs>
        <w:tab w:val="clear" w:pos="4252"/>
        <w:tab w:val="clear" w:pos="8504"/>
        <w:tab w:val="left" w:pos="44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64E0C"/>
    <w:multiLevelType w:val="hybridMultilevel"/>
    <w:tmpl w:val="E3AAD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C9"/>
    <w:multiLevelType w:val="hybridMultilevel"/>
    <w:tmpl w:val="000048CC"/>
    <w:lvl w:ilvl="0" w:tplc="0000575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3E00"/>
    <w:multiLevelType w:val="multilevel"/>
    <w:tmpl w:val="406CCC5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3A27EE"/>
    <w:multiLevelType w:val="multilevel"/>
    <w:tmpl w:val="267E1A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241920"/>
    <w:multiLevelType w:val="hybridMultilevel"/>
    <w:tmpl w:val="FF4488E2"/>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5202B8"/>
    <w:multiLevelType w:val="hybridMultilevel"/>
    <w:tmpl w:val="B04854C8"/>
    <w:lvl w:ilvl="0" w:tplc="41CEFE42">
      <w:start w:val="11"/>
      <w:numFmt w:val="decimal"/>
      <w:lvlText w:val="%1."/>
      <w:lvlJc w:val="left"/>
      <w:pPr>
        <w:ind w:left="360" w:hanging="360"/>
      </w:pPr>
      <w:rPr>
        <w:rFonts w:hint="default"/>
        <w:w w:val="10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08DC0782"/>
    <w:multiLevelType w:val="multilevel"/>
    <w:tmpl w:val="16CE3224"/>
    <w:lvl w:ilvl="0">
      <w:start w:val="1"/>
      <w:numFmt w:val="decimal"/>
      <w:lvlText w:val="%1."/>
      <w:lvlJc w:val="left"/>
      <w:pPr>
        <w:ind w:left="1587" w:hanging="284"/>
      </w:pPr>
      <w:rPr>
        <w:rFonts w:ascii="Times New Roman" w:eastAsia="Times New Roman" w:hAnsi="Times New Roman" w:cs="Times New Roman" w:hint="default"/>
        <w:b/>
        <w:bCs/>
        <w:spacing w:val="-16"/>
        <w:w w:val="100"/>
        <w:sz w:val="24"/>
        <w:szCs w:val="24"/>
      </w:rPr>
    </w:lvl>
    <w:lvl w:ilvl="1">
      <w:start w:val="1"/>
      <w:numFmt w:val="decimal"/>
      <w:lvlText w:val="%1.%2"/>
      <w:lvlJc w:val="left"/>
      <w:pPr>
        <w:ind w:left="1522" w:hanging="387"/>
      </w:pPr>
      <w:rPr>
        <w:rFonts w:hint="default"/>
        <w:b w:val="0"/>
        <w:w w:val="100"/>
      </w:rPr>
    </w:lvl>
    <w:lvl w:ilvl="2">
      <w:numFmt w:val="bullet"/>
      <w:lvlText w:val="•"/>
      <w:lvlJc w:val="left"/>
      <w:pPr>
        <w:ind w:left="1660" w:hanging="387"/>
      </w:pPr>
      <w:rPr>
        <w:rFonts w:hint="default"/>
      </w:rPr>
    </w:lvl>
    <w:lvl w:ilvl="3">
      <w:numFmt w:val="bullet"/>
      <w:lvlText w:val="•"/>
      <w:lvlJc w:val="left"/>
      <w:pPr>
        <w:ind w:left="2807" w:hanging="387"/>
      </w:pPr>
      <w:rPr>
        <w:rFonts w:hint="default"/>
      </w:rPr>
    </w:lvl>
    <w:lvl w:ilvl="4">
      <w:numFmt w:val="bullet"/>
      <w:lvlText w:val="•"/>
      <w:lvlJc w:val="left"/>
      <w:pPr>
        <w:ind w:left="3955" w:hanging="387"/>
      </w:pPr>
      <w:rPr>
        <w:rFonts w:hint="default"/>
      </w:rPr>
    </w:lvl>
    <w:lvl w:ilvl="5">
      <w:numFmt w:val="bullet"/>
      <w:lvlText w:val="•"/>
      <w:lvlJc w:val="left"/>
      <w:pPr>
        <w:ind w:left="5102" w:hanging="387"/>
      </w:pPr>
      <w:rPr>
        <w:rFonts w:hint="default"/>
      </w:rPr>
    </w:lvl>
    <w:lvl w:ilvl="6">
      <w:numFmt w:val="bullet"/>
      <w:lvlText w:val="•"/>
      <w:lvlJc w:val="left"/>
      <w:pPr>
        <w:ind w:left="6250" w:hanging="387"/>
      </w:pPr>
      <w:rPr>
        <w:rFonts w:hint="default"/>
      </w:rPr>
    </w:lvl>
    <w:lvl w:ilvl="7">
      <w:numFmt w:val="bullet"/>
      <w:lvlText w:val="•"/>
      <w:lvlJc w:val="left"/>
      <w:pPr>
        <w:ind w:left="7397" w:hanging="387"/>
      </w:pPr>
      <w:rPr>
        <w:rFonts w:hint="default"/>
      </w:rPr>
    </w:lvl>
    <w:lvl w:ilvl="8">
      <w:numFmt w:val="bullet"/>
      <w:lvlText w:val="•"/>
      <w:lvlJc w:val="left"/>
      <w:pPr>
        <w:ind w:left="8545" w:hanging="387"/>
      </w:pPr>
      <w:rPr>
        <w:rFonts w:hint="default"/>
      </w:rPr>
    </w:lvl>
  </w:abstractNum>
  <w:abstractNum w:abstractNumId="7" w15:restartNumberingAfterBreak="0">
    <w:nsid w:val="0A575A47"/>
    <w:multiLevelType w:val="multilevel"/>
    <w:tmpl w:val="62860314"/>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8" w15:restartNumberingAfterBreak="0">
    <w:nsid w:val="0BF200B8"/>
    <w:multiLevelType w:val="hybridMultilevel"/>
    <w:tmpl w:val="82045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CBE0735"/>
    <w:multiLevelType w:val="hybridMultilevel"/>
    <w:tmpl w:val="78A61634"/>
    <w:lvl w:ilvl="0" w:tplc="1D50FDE6">
      <w:start w:val="1"/>
      <w:numFmt w:val="decimal"/>
      <w:lvlText w:val="%1."/>
      <w:lvlJc w:val="left"/>
      <w:pPr>
        <w:ind w:left="994" w:hanging="284"/>
      </w:pPr>
      <w:rPr>
        <w:rFonts w:ascii="Times New Roman" w:eastAsia="Times New Roman" w:hAnsi="Times New Roman" w:cs="Times New Roman" w:hint="default"/>
        <w:b/>
        <w:bCs/>
        <w:w w:val="102"/>
        <w:sz w:val="22"/>
        <w:szCs w:val="22"/>
      </w:rPr>
    </w:lvl>
    <w:lvl w:ilvl="1" w:tplc="16DE9B94">
      <w:numFmt w:val="bullet"/>
      <w:lvlText w:val="-"/>
      <w:lvlJc w:val="left"/>
      <w:pPr>
        <w:ind w:left="711" w:hanging="132"/>
      </w:pPr>
      <w:rPr>
        <w:rFonts w:ascii="Times New Roman" w:eastAsia="Times New Roman" w:hAnsi="Times New Roman" w:cs="Times New Roman" w:hint="default"/>
        <w:w w:val="102"/>
        <w:sz w:val="22"/>
        <w:szCs w:val="22"/>
      </w:rPr>
    </w:lvl>
    <w:lvl w:ilvl="2" w:tplc="1DE66DBC">
      <w:numFmt w:val="bullet"/>
      <w:lvlText w:val="•"/>
      <w:lvlJc w:val="left"/>
      <w:pPr>
        <w:ind w:left="1971" w:hanging="132"/>
      </w:pPr>
      <w:rPr>
        <w:rFonts w:hint="default"/>
      </w:rPr>
    </w:lvl>
    <w:lvl w:ilvl="3" w:tplc="3D9AA194">
      <w:numFmt w:val="bullet"/>
      <w:lvlText w:val="•"/>
      <w:lvlJc w:val="left"/>
      <w:pPr>
        <w:ind w:left="2947" w:hanging="132"/>
      </w:pPr>
      <w:rPr>
        <w:rFonts w:hint="default"/>
      </w:rPr>
    </w:lvl>
    <w:lvl w:ilvl="4" w:tplc="229885D2">
      <w:numFmt w:val="bullet"/>
      <w:lvlText w:val="•"/>
      <w:lvlJc w:val="left"/>
      <w:pPr>
        <w:ind w:left="3922" w:hanging="132"/>
      </w:pPr>
      <w:rPr>
        <w:rFonts w:hint="default"/>
      </w:rPr>
    </w:lvl>
    <w:lvl w:ilvl="5" w:tplc="43E8AD3C">
      <w:numFmt w:val="bullet"/>
      <w:lvlText w:val="•"/>
      <w:lvlJc w:val="left"/>
      <w:pPr>
        <w:ind w:left="4898" w:hanging="132"/>
      </w:pPr>
      <w:rPr>
        <w:rFonts w:hint="default"/>
      </w:rPr>
    </w:lvl>
    <w:lvl w:ilvl="6" w:tplc="7B92F3E0">
      <w:numFmt w:val="bullet"/>
      <w:lvlText w:val="•"/>
      <w:lvlJc w:val="left"/>
      <w:pPr>
        <w:ind w:left="5873" w:hanging="132"/>
      </w:pPr>
      <w:rPr>
        <w:rFonts w:hint="default"/>
      </w:rPr>
    </w:lvl>
    <w:lvl w:ilvl="7" w:tplc="9570875E">
      <w:numFmt w:val="bullet"/>
      <w:lvlText w:val="•"/>
      <w:lvlJc w:val="left"/>
      <w:pPr>
        <w:ind w:left="6849" w:hanging="132"/>
      </w:pPr>
      <w:rPr>
        <w:rFonts w:hint="default"/>
      </w:rPr>
    </w:lvl>
    <w:lvl w:ilvl="8" w:tplc="AAC4A31C">
      <w:numFmt w:val="bullet"/>
      <w:lvlText w:val="•"/>
      <w:lvlJc w:val="left"/>
      <w:pPr>
        <w:ind w:left="7824" w:hanging="132"/>
      </w:pPr>
      <w:rPr>
        <w:rFonts w:hint="default"/>
      </w:rPr>
    </w:lvl>
  </w:abstractNum>
  <w:abstractNum w:abstractNumId="10" w15:restartNumberingAfterBreak="0">
    <w:nsid w:val="128370E5"/>
    <w:multiLevelType w:val="multilevel"/>
    <w:tmpl w:val="C87E22DC"/>
    <w:lvl w:ilvl="0">
      <w:start w:val="6"/>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000" w:hanging="1440"/>
      </w:pPr>
      <w:rPr>
        <w:rFonts w:hint="default"/>
      </w:rPr>
    </w:lvl>
  </w:abstractNum>
  <w:abstractNum w:abstractNumId="11" w15:restartNumberingAfterBreak="0">
    <w:nsid w:val="14EA0B57"/>
    <w:multiLevelType w:val="hybridMultilevel"/>
    <w:tmpl w:val="77F2E8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73C0E40"/>
    <w:multiLevelType w:val="multilevel"/>
    <w:tmpl w:val="BD4217E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B13EA2"/>
    <w:multiLevelType w:val="hybridMultilevel"/>
    <w:tmpl w:val="D4AAFF24"/>
    <w:lvl w:ilvl="0" w:tplc="94725792">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327539"/>
    <w:multiLevelType w:val="hybridMultilevel"/>
    <w:tmpl w:val="CEE4A168"/>
    <w:lvl w:ilvl="0" w:tplc="27C6542C">
      <w:start w:val="1"/>
      <w:numFmt w:val="lowerLetter"/>
      <w:lvlText w:val="%1)"/>
      <w:lvlJc w:val="left"/>
      <w:pPr>
        <w:tabs>
          <w:tab w:val="num" w:pos="1230"/>
        </w:tabs>
        <w:ind w:left="1230" w:hanging="87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DDA7DF8"/>
    <w:multiLevelType w:val="hybridMultilevel"/>
    <w:tmpl w:val="D43E07A6"/>
    <w:lvl w:ilvl="0" w:tplc="714A7C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1F1C3872"/>
    <w:multiLevelType w:val="hybridMultilevel"/>
    <w:tmpl w:val="65282A3E"/>
    <w:lvl w:ilvl="0" w:tplc="E820C2CE">
      <w:numFmt w:val="bullet"/>
      <w:lvlText w:val=""/>
      <w:lvlJc w:val="left"/>
      <w:pPr>
        <w:ind w:left="902" w:hanging="360"/>
      </w:pPr>
      <w:rPr>
        <w:rFonts w:ascii="Symbol" w:eastAsia="Symbol" w:hAnsi="Symbol" w:cs="Symbol" w:hint="default"/>
        <w:w w:val="100"/>
        <w:sz w:val="24"/>
        <w:szCs w:val="24"/>
        <w:lang w:val="pt-PT" w:eastAsia="pt-PT" w:bidi="pt-PT"/>
      </w:rPr>
    </w:lvl>
    <w:lvl w:ilvl="1" w:tplc="EDCC4164">
      <w:numFmt w:val="bullet"/>
      <w:lvlText w:val="•"/>
      <w:lvlJc w:val="left"/>
      <w:pPr>
        <w:ind w:left="1704" w:hanging="360"/>
      </w:pPr>
      <w:rPr>
        <w:rFonts w:hint="default"/>
        <w:lang w:val="pt-PT" w:eastAsia="pt-PT" w:bidi="pt-PT"/>
      </w:rPr>
    </w:lvl>
    <w:lvl w:ilvl="2" w:tplc="28BCFD9C">
      <w:numFmt w:val="bullet"/>
      <w:lvlText w:val="•"/>
      <w:lvlJc w:val="left"/>
      <w:pPr>
        <w:ind w:left="2509" w:hanging="360"/>
      </w:pPr>
      <w:rPr>
        <w:rFonts w:hint="default"/>
        <w:lang w:val="pt-PT" w:eastAsia="pt-PT" w:bidi="pt-PT"/>
      </w:rPr>
    </w:lvl>
    <w:lvl w:ilvl="3" w:tplc="0C0693EC">
      <w:numFmt w:val="bullet"/>
      <w:lvlText w:val="•"/>
      <w:lvlJc w:val="left"/>
      <w:pPr>
        <w:ind w:left="3313" w:hanging="360"/>
      </w:pPr>
      <w:rPr>
        <w:rFonts w:hint="default"/>
        <w:lang w:val="pt-PT" w:eastAsia="pt-PT" w:bidi="pt-PT"/>
      </w:rPr>
    </w:lvl>
    <w:lvl w:ilvl="4" w:tplc="54DAA018">
      <w:numFmt w:val="bullet"/>
      <w:lvlText w:val="•"/>
      <w:lvlJc w:val="left"/>
      <w:pPr>
        <w:ind w:left="4118" w:hanging="360"/>
      </w:pPr>
      <w:rPr>
        <w:rFonts w:hint="default"/>
        <w:lang w:val="pt-PT" w:eastAsia="pt-PT" w:bidi="pt-PT"/>
      </w:rPr>
    </w:lvl>
    <w:lvl w:ilvl="5" w:tplc="282221DA">
      <w:numFmt w:val="bullet"/>
      <w:lvlText w:val="•"/>
      <w:lvlJc w:val="left"/>
      <w:pPr>
        <w:ind w:left="4923" w:hanging="360"/>
      </w:pPr>
      <w:rPr>
        <w:rFonts w:hint="default"/>
        <w:lang w:val="pt-PT" w:eastAsia="pt-PT" w:bidi="pt-PT"/>
      </w:rPr>
    </w:lvl>
    <w:lvl w:ilvl="6" w:tplc="E90AAA8A">
      <w:numFmt w:val="bullet"/>
      <w:lvlText w:val="•"/>
      <w:lvlJc w:val="left"/>
      <w:pPr>
        <w:ind w:left="5727" w:hanging="360"/>
      </w:pPr>
      <w:rPr>
        <w:rFonts w:hint="default"/>
        <w:lang w:val="pt-PT" w:eastAsia="pt-PT" w:bidi="pt-PT"/>
      </w:rPr>
    </w:lvl>
    <w:lvl w:ilvl="7" w:tplc="1564258C">
      <w:numFmt w:val="bullet"/>
      <w:lvlText w:val="•"/>
      <w:lvlJc w:val="left"/>
      <w:pPr>
        <w:ind w:left="6532" w:hanging="360"/>
      </w:pPr>
      <w:rPr>
        <w:rFonts w:hint="default"/>
        <w:lang w:val="pt-PT" w:eastAsia="pt-PT" w:bidi="pt-PT"/>
      </w:rPr>
    </w:lvl>
    <w:lvl w:ilvl="8" w:tplc="DFA685D4">
      <w:numFmt w:val="bullet"/>
      <w:lvlText w:val="•"/>
      <w:lvlJc w:val="left"/>
      <w:pPr>
        <w:ind w:left="7337" w:hanging="360"/>
      </w:pPr>
      <w:rPr>
        <w:rFonts w:hint="default"/>
        <w:lang w:val="pt-PT" w:eastAsia="pt-PT" w:bidi="pt-PT"/>
      </w:rPr>
    </w:lvl>
  </w:abstractNum>
  <w:abstractNum w:abstractNumId="17" w15:restartNumberingAfterBreak="0">
    <w:nsid w:val="1F430E24"/>
    <w:multiLevelType w:val="hybridMultilevel"/>
    <w:tmpl w:val="FA9E4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C815E3"/>
    <w:multiLevelType w:val="hybridMultilevel"/>
    <w:tmpl w:val="AA68DF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A985292"/>
    <w:multiLevelType w:val="multilevel"/>
    <w:tmpl w:val="494C4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962AE5"/>
    <w:multiLevelType w:val="multilevel"/>
    <w:tmpl w:val="83A60F00"/>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DF72951"/>
    <w:multiLevelType w:val="hybridMultilevel"/>
    <w:tmpl w:val="A1826FDA"/>
    <w:lvl w:ilvl="0" w:tplc="779615E6">
      <w:start w:val="1"/>
      <w:numFmt w:val="lowerLetter"/>
      <w:lvlText w:val="%1)"/>
      <w:lvlJc w:val="left"/>
      <w:pPr>
        <w:ind w:left="755" w:hanging="236"/>
      </w:pPr>
      <w:rPr>
        <w:rFonts w:ascii="Times New Roman" w:eastAsia="Times New Roman" w:hAnsi="Times New Roman" w:cs="Times New Roman" w:hint="default"/>
        <w:w w:val="102"/>
        <w:sz w:val="22"/>
        <w:szCs w:val="22"/>
      </w:rPr>
    </w:lvl>
    <w:lvl w:ilvl="1" w:tplc="5B321EA4">
      <w:numFmt w:val="bullet"/>
      <w:lvlText w:val="•"/>
      <w:lvlJc w:val="left"/>
      <w:pPr>
        <w:ind w:left="1666" w:hanging="236"/>
      </w:pPr>
      <w:rPr>
        <w:rFonts w:hint="default"/>
      </w:rPr>
    </w:lvl>
    <w:lvl w:ilvl="2" w:tplc="DC8A2F2A">
      <w:numFmt w:val="bullet"/>
      <w:lvlText w:val="•"/>
      <w:lvlJc w:val="left"/>
      <w:pPr>
        <w:ind w:left="2572" w:hanging="236"/>
      </w:pPr>
      <w:rPr>
        <w:rFonts w:hint="default"/>
      </w:rPr>
    </w:lvl>
    <w:lvl w:ilvl="3" w:tplc="D2AA5B1C">
      <w:numFmt w:val="bullet"/>
      <w:lvlText w:val="•"/>
      <w:lvlJc w:val="left"/>
      <w:pPr>
        <w:ind w:left="3478" w:hanging="236"/>
      </w:pPr>
      <w:rPr>
        <w:rFonts w:hint="default"/>
      </w:rPr>
    </w:lvl>
    <w:lvl w:ilvl="4" w:tplc="CC9C2FB2">
      <w:numFmt w:val="bullet"/>
      <w:lvlText w:val="•"/>
      <w:lvlJc w:val="left"/>
      <w:pPr>
        <w:ind w:left="4384" w:hanging="236"/>
      </w:pPr>
      <w:rPr>
        <w:rFonts w:hint="default"/>
      </w:rPr>
    </w:lvl>
    <w:lvl w:ilvl="5" w:tplc="42ECE138">
      <w:numFmt w:val="bullet"/>
      <w:lvlText w:val="•"/>
      <w:lvlJc w:val="left"/>
      <w:pPr>
        <w:ind w:left="5290" w:hanging="236"/>
      </w:pPr>
      <w:rPr>
        <w:rFonts w:hint="default"/>
      </w:rPr>
    </w:lvl>
    <w:lvl w:ilvl="6" w:tplc="E216149E">
      <w:numFmt w:val="bullet"/>
      <w:lvlText w:val="•"/>
      <w:lvlJc w:val="left"/>
      <w:pPr>
        <w:ind w:left="6196" w:hanging="236"/>
      </w:pPr>
      <w:rPr>
        <w:rFonts w:hint="default"/>
      </w:rPr>
    </w:lvl>
    <w:lvl w:ilvl="7" w:tplc="322AE08E">
      <w:numFmt w:val="bullet"/>
      <w:lvlText w:val="•"/>
      <w:lvlJc w:val="left"/>
      <w:pPr>
        <w:ind w:left="7102" w:hanging="236"/>
      </w:pPr>
      <w:rPr>
        <w:rFonts w:hint="default"/>
      </w:rPr>
    </w:lvl>
    <w:lvl w:ilvl="8" w:tplc="3868555C">
      <w:numFmt w:val="bullet"/>
      <w:lvlText w:val="•"/>
      <w:lvlJc w:val="left"/>
      <w:pPr>
        <w:ind w:left="8008" w:hanging="236"/>
      </w:pPr>
      <w:rPr>
        <w:rFonts w:hint="default"/>
      </w:rPr>
    </w:lvl>
  </w:abstractNum>
  <w:abstractNum w:abstractNumId="22" w15:restartNumberingAfterBreak="0">
    <w:nsid w:val="37893CB7"/>
    <w:multiLevelType w:val="hybridMultilevel"/>
    <w:tmpl w:val="D3761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435BA5"/>
    <w:multiLevelType w:val="multilevel"/>
    <w:tmpl w:val="A628C342"/>
    <w:lvl w:ilvl="0">
      <w:start w:val="5"/>
      <w:numFmt w:val="decimal"/>
      <w:lvlText w:val="%1"/>
      <w:lvlJc w:val="left"/>
      <w:pPr>
        <w:ind w:left="345" w:hanging="36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905"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225" w:hanging="1440"/>
      </w:pPr>
      <w:rPr>
        <w:rFonts w:hint="default"/>
      </w:rPr>
    </w:lvl>
    <w:lvl w:ilvl="8">
      <w:start w:val="1"/>
      <w:numFmt w:val="decimal"/>
      <w:isLgl/>
      <w:lvlText w:val="%1.%2.%3.%4.%5.%6.%7.%8.%9"/>
      <w:lvlJc w:val="left"/>
      <w:pPr>
        <w:ind w:left="4985" w:hanging="1800"/>
      </w:pPr>
      <w:rPr>
        <w:rFonts w:hint="default"/>
      </w:rPr>
    </w:lvl>
  </w:abstractNum>
  <w:abstractNum w:abstractNumId="24" w15:restartNumberingAfterBreak="0">
    <w:nsid w:val="3B0F5D7B"/>
    <w:multiLevelType w:val="multilevel"/>
    <w:tmpl w:val="A07885DC"/>
    <w:lvl w:ilvl="0">
      <w:start w:val="1"/>
      <w:numFmt w:val="decimal"/>
      <w:lvlText w:val="%1."/>
      <w:lvlJc w:val="left"/>
      <w:pPr>
        <w:ind w:left="720" w:hanging="360"/>
      </w:pPr>
      <w:rPr>
        <w:rFonts w:hint="default"/>
      </w:rPr>
    </w:lvl>
    <w:lvl w:ilvl="1">
      <w:start w:val="1"/>
      <w:numFmt w:val="decimal"/>
      <w:isLgl/>
      <w:lvlText w:val="%1.%2"/>
      <w:lvlJc w:val="left"/>
      <w:pPr>
        <w:ind w:left="775" w:hanging="36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71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600" w:hanging="1800"/>
      </w:pPr>
      <w:rPr>
        <w:rFonts w:hint="default"/>
      </w:rPr>
    </w:lvl>
  </w:abstractNum>
  <w:abstractNum w:abstractNumId="25" w15:restartNumberingAfterBreak="0">
    <w:nsid w:val="3FB6738A"/>
    <w:multiLevelType w:val="hybridMultilevel"/>
    <w:tmpl w:val="CF76A0E8"/>
    <w:lvl w:ilvl="0" w:tplc="C72C898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7C7D72"/>
    <w:multiLevelType w:val="hybridMultilevel"/>
    <w:tmpl w:val="7A6E3E9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B1077DC"/>
    <w:multiLevelType w:val="multilevel"/>
    <w:tmpl w:val="AAFADB78"/>
    <w:lvl w:ilvl="0">
      <w:start w:val="1"/>
      <w:numFmt w:val="decimal"/>
      <w:lvlText w:val="%1."/>
      <w:lvlJc w:val="left"/>
      <w:pPr>
        <w:ind w:left="284" w:hanging="284"/>
      </w:pPr>
      <w:rPr>
        <w:rFonts w:hint="default"/>
        <w:b/>
        <w:bCs/>
        <w:w w:val="100"/>
        <w:lang w:val="pt-PT" w:eastAsia="pt-PT" w:bidi="pt-PT"/>
      </w:rPr>
    </w:lvl>
    <w:lvl w:ilvl="1">
      <w:start w:val="1"/>
      <w:numFmt w:val="decimal"/>
      <w:lvlText w:val="%1.%2."/>
      <w:lvlJc w:val="left"/>
      <w:pPr>
        <w:ind w:left="237" w:hanging="418"/>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1221" w:hanging="418"/>
      </w:pPr>
      <w:rPr>
        <w:rFonts w:hint="default"/>
        <w:lang w:val="pt-PT" w:eastAsia="pt-PT" w:bidi="pt-PT"/>
      </w:rPr>
    </w:lvl>
    <w:lvl w:ilvl="3">
      <w:numFmt w:val="bullet"/>
      <w:lvlText w:val="•"/>
      <w:lvlJc w:val="left"/>
      <w:pPr>
        <w:ind w:left="2164" w:hanging="418"/>
      </w:pPr>
      <w:rPr>
        <w:rFonts w:hint="default"/>
        <w:lang w:val="pt-PT" w:eastAsia="pt-PT" w:bidi="pt-PT"/>
      </w:rPr>
    </w:lvl>
    <w:lvl w:ilvl="4">
      <w:numFmt w:val="bullet"/>
      <w:lvlText w:val="•"/>
      <w:lvlJc w:val="left"/>
      <w:pPr>
        <w:ind w:left="3107" w:hanging="418"/>
      </w:pPr>
      <w:rPr>
        <w:rFonts w:hint="default"/>
        <w:lang w:val="pt-PT" w:eastAsia="pt-PT" w:bidi="pt-PT"/>
      </w:rPr>
    </w:lvl>
    <w:lvl w:ilvl="5">
      <w:numFmt w:val="bullet"/>
      <w:lvlText w:val="•"/>
      <w:lvlJc w:val="left"/>
      <w:pPr>
        <w:ind w:left="4050" w:hanging="418"/>
      </w:pPr>
      <w:rPr>
        <w:rFonts w:hint="default"/>
        <w:lang w:val="pt-PT" w:eastAsia="pt-PT" w:bidi="pt-PT"/>
      </w:rPr>
    </w:lvl>
    <w:lvl w:ilvl="6">
      <w:numFmt w:val="bullet"/>
      <w:lvlText w:val="•"/>
      <w:lvlJc w:val="left"/>
      <w:pPr>
        <w:ind w:left="4993" w:hanging="418"/>
      </w:pPr>
      <w:rPr>
        <w:rFonts w:hint="default"/>
        <w:lang w:val="pt-PT" w:eastAsia="pt-PT" w:bidi="pt-PT"/>
      </w:rPr>
    </w:lvl>
    <w:lvl w:ilvl="7">
      <w:numFmt w:val="bullet"/>
      <w:lvlText w:val="•"/>
      <w:lvlJc w:val="left"/>
      <w:pPr>
        <w:ind w:left="5936" w:hanging="418"/>
      </w:pPr>
      <w:rPr>
        <w:rFonts w:hint="default"/>
        <w:lang w:val="pt-PT" w:eastAsia="pt-PT" w:bidi="pt-PT"/>
      </w:rPr>
    </w:lvl>
    <w:lvl w:ilvl="8">
      <w:numFmt w:val="bullet"/>
      <w:lvlText w:val="•"/>
      <w:lvlJc w:val="left"/>
      <w:pPr>
        <w:ind w:left="6879" w:hanging="418"/>
      </w:pPr>
      <w:rPr>
        <w:rFonts w:hint="default"/>
        <w:lang w:val="pt-PT" w:eastAsia="pt-PT" w:bidi="pt-PT"/>
      </w:rPr>
    </w:lvl>
  </w:abstractNum>
  <w:abstractNum w:abstractNumId="28" w15:restartNumberingAfterBreak="0">
    <w:nsid w:val="4D766CC0"/>
    <w:multiLevelType w:val="multilevel"/>
    <w:tmpl w:val="A0763D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EA56807"/>
    <w:multiLevelType w:val="hybridMultilevel"/>
    <w:tmpl w:val="B83C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057C7D"/>
    <w:multiLevelType w:val="hybridMultilevel"/>
    <w:tmpl w:val="22C06B4E"/>
    <w:lvl w:ilvl="0" w:tplc="EFC87ABE">
      <w:start w:val="1"/>
      <w:numFmt w:val="lowerLetter"/>
      <w:lvlText w:val="%1)"/>
      <w:lvlJc w:val="left"/>
      <w:pPr>
        <w:ind w:left="755" w:hanging="301"/>
      </w:pPr>
      <w:rPr>
        <w:rFonts w:ascii="Times New Roman" w:eastAsia="Times New Roman" w:hAnsi="Times New Roman" w:cs="Times New Roman" w:hint="default"/>
        <w:w w:val="102"/>
        <w:sz w:val="22"/>
        <w:szCs w:val="22"/>
      </w:rPr>
    </w:lvl>
    <w:lvl w:ilvl="1" w:tplc="572A75AA">
      <w:numFmt w:val="bullet"/>
      <w:lvlText w:val="•"/>
      <w:lvlJc w:val="left"/>
      <w:pPr>
        <w:ind w:left="1666" w:hanging="301"/>
      </w:pPr>
      <w:rPr>
        <w:rFonts w:hint="default"/>
      </w:rPr>
    </w:lvl>
    <w:lvl w:ilvl="2" w:tplc="7B12081A">
      <w:numFmt w:val="bullet"/>
      <w:lvlText w:val="•"/>
      <w:lvlJc w:val="left"/>
      <w:pPr>
        <w:ind w:left="2572" w:hanging="301"/>
      </w:pPr>
      <w:rPr>
        <w:rFonts w:hint="default"/>
      </w:rPr>
    </w:lvl>
    <w:lvl w:ilvl="3" w:tplc="1EAAB67A">
      <w:numFmt w:val="bullet"/>
      <w:lvlText w:val="•"/>
      <w:lvlJc w:val="left"/>
      <w:pPr>
        <w:ind w:left="3478" w:hanging="301"/>
      </w:pPr>
      <w:rPr>
        <w:rFonts w:hint="default"/>
      </w:rPr>
    </w:lvl>
    <w:lvl w:ilvl="4" w:tplc="F86CE7CA">
      <w:numFmt w:val="bullet"/>
      <w:lvlText w:val="•"/>
      <w:lvlJc w:val="left"/>
      <w:pPr>
        <w:ind w:left="4384" w:hanging="301"/>
      </w:pPr>
      <w:rPr>
        <w:rFonts w:hint="default"/>
      </w:rPr>
    </w:lvl>
    <w:lvl w:ilvl="5" w:tplc="F806AB5C">
      <w:numFmt w:val="bullet"/>
      <w:lvlText w:val="•"/>
      <w:lvlJc w:val="left"/>
      <w:pPr>
        <w:ind w:left="5290" w:hanging="301"/>
      </w:pPr>
      <w:rPr>
        <w:rFonts w:hint="default"/>
      </w:rPr>
    </w:lvl>
    <w:lvl w:ilvl="6" w:tplc="6116E512">
      <w:numFmt w:val="bullet"/>
      <w:lvlText w:val="•"/>
      <w:lvlJc w:val="left"/>
      <w:pPr>
        <w:ind w:left="6196" w:hanging="301"/>
      </w:pPr>
      <w:rPr>
        <w:rFonts w:hint="default"/>
      </w:rPr>
    </w:lvl>
    <w:lvl w:ilvl="7" w:tplc="A210F116">
      <w:numFmt w:val="bullet"/>
      <w:lvlText w:val="•"/>
      <w:lvlJc w:val="left"/>
      <w:pPr>
        <w:ind w:left="7102" w:hanging="301"/>
      </w:pPr>
      <w:rPr>
        <w:rFonts w:hint="default"/>
      </w:rPr>
    </w:lvl>
    <w:lvl w:ilvl="8" w:tplc="964446FE">
      <w:numFmt w:val="bullet"/>
      <w:lvlText w:val="•"/>
      <w:lvlJc w:val="left"/>
      <w:pPr>
        <w:ind w:left="8008" w:hanging="301"/>
      </w:pPr>
      <w:rPr>
        <w:rFonts w:hint="default"/>
      </w:rPr>
    </w:lvl>
  </w:abstractNum>
  <w:abstractNum w:abstractNumId="31" w15:restartNumberingAfterBreak="0">
    <w:nsid w:val="57396328"/>
    <w:multiLevelType w:val="hybridMultilevel"/>
    <w:tmpl w:val="CC0C83B2"/>
    <w:lvl w:ilvl="0" w:tplc="C41E5B88">
      <w:start w:val="1"/>
      <w:numFmt w:val="bullet"/>
      <w:lvlText w:val=""/>
      <w:lvlJc w:val="left"/>
      <w:pPr>
        <w:ind w:left="720" w:hanging="360"/>
      </w:pPr>
      <w:rPr>
        <w:rFonts w:ascii="Symbol" w:hAnsi="Symbol" w:hint="default"/>
        <w:color w:val="0D0D0D" w:themeColor="text1" w:themeTint="F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74D65A0"/>
    <w:multiLevelType w:val="hybridMultilevel"/>
    <w:tmpl w:val="752C9354"/>
    <w:lvl w:ilvl="0" w:tplc="04160001">
      <w:start w:val="1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9DF0AA6"/>
    <w:multiLevelType w:val="multilevel"/>
    <w:tmpl w:val="30965A94"/>
    <w:lvl w:ilvl="0">
      <w:start w:val="5"/>
      <w:numFmt w:val="decimal"/>
      <w:lvlText w:val="%1"/>
      <w:lvlJc w:val="left"/>
      <w:pPr>
        <w:ind w:left="360" w:hanging="360"/>
      </w:pPr>
      <w:rPr>
        <w:rFonts w:hint="default"/>
        <w:b/>
      </w:rPr>
    </w:lvl>
    <w:lvl w:ilvl="1">
      <w:start w:val="7"/>
      <w:numFmt w:val="decimal"/>
      <w:lvlText w:val="%1.%2"/>
      <w:lvlJc w:val="left"/>
      <w:pPr>
        <w:ind w:left="786"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5A5075FA"/>
    <w:multiLevelType w:val="hybridMultilevel"/>
    <w:tmpl w:val="00868486"/>
    <w:lvl w:ilvl="0" w:tplc="8B32A0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5A984774"/>
    <w:multiLevelType w:val="hybridMultilevel"/>
    <w:tmpl w:val="D49010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BA358EA"/>
    <w:multiLevelType w:val="hybridMultilevel"/>
    <w:tmpl w:val="FF8AFA56"/>
    <w:lvl w:ilvl="0" w:tplc="0324B540">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233094D"/>
    <w:multiLevelType w:val="hybridMultilevel"/>
    <w:tmpl w:val="9746D2B2"/>
    <w:lvl w:ilvl="0" w:tplc="27C6542C">
      <w:start w:val="1"/>
      <w:numFmt w:val="lowerLetter"/>
      <w:lvlText w:val="%1)"/>
      <w:lvlJc w:val="left"/>
      <w:pPr>
        <w:tabs>
          <w:tab w:val="num" w:pos="1230"/>
        </w:tabs>
        <w:ind w:left="1230" w:hanging="87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44D258B"/>
    <w:multiLevelType w:val="hybridMultilevel"/>
    <w:tmpl w:val="6FD83A18"/>
    <w:lvl w:ilvl="0" w:tplc="4F68B1FA">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95620F"/>
    <w:multiLevelType w:val="hybridMultilevel"/>
    <w:tmpl w:val="F13887F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6A5A90"/>
    <w:multiLevelType w:val="multilevel"/>
    <w:tmpl w:val="0AA493F8"/>
    <w:lvl w:ilvl="0">
      <w:start w:val="7"/>
      <w:numFmt w:val="decimal"/>
      <w:lvlText w:val="%1"/>
      <w:lvlJc w:val="left"/>
      <w:pPr>
        <w:ind w:left="480" w:hanging="480"/>
      </w:pPr>
      <w:rPr>
        <w:rFonts w:cs="Arial Unicode MS" w:hint="default"/>
      </w:rPr>
    </w:lvl>
    <w:lvl w:ilvl="1">
      <w:start w:val="1"/>
      <w:numFmt w:val="decimal"/>
      <w:lvlText w:val="%1.%2"/>
      <w:lvlJc w:val="left"/>
      <w:pPr>
        <w:ind w:left="480" w:hanging="480"/>
      </w:pPr>
      <w:rPr>
        <w:rFonts w:cs="Arial Unicode MS" w:hint="default"/>
      </w:rPr>
    </w:lvl>
    <w:lvl w:ilvl="2">
      <w:start w:val="7"/>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800" w:hanging="1800"/>
      </w:pPr>
      <w:rPr>
        <w:rFonts w:cs="Arial Unicode MS" w:hint="default"/>
      </w:rPr>
    </w:lvl>
  </w:abstractNum>
  <w:abstractNum w:abstractNumId="41" w15:restartNumberingAfterBreak="0">
    <w:nsid w:val="6BCE16BE"/>
    <w:multiLevelType w:val="multilevel"/>
    <w:tmpl w:val="3DE84B8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826692"/>
    <w:multiLevelType w:val="hybridMultilevel"/>
    <w:tmpl w:val="26F0325C"/>
    <w:lvl w:ilvl="0" w:tplc="572A75AA">
      <w:numFmt w:val="bullet"/>
      <w:lvlText w:val="•"/>
      <w:lvlJc w:val="left"/>
      <w:pPr>
        <w:ind w:left="755" w:hanging="135"/>
      </w:pPr>
      <w:rPr>
        <w:rFonts w:hint="default"/>
        <w:w w:val="102"/>
        <w:sz w:val="22"/>
        <w:szCs w:val="22"/>
      </w:rPr>
    </w:lvl>
    <w:lvl w:ilvl="1" w:tplc="9FC86976">
      <w:numFmt w:val="bullet"/>
      <w:lvlText w:val="•"/>
      <w:lvlJc w:val="left"/>
      <w:pPr>
        <w:ind w:left="1666" w:hanging="135"/>
      </w:pPr>
      <w:rPr>
        <w:rFonts w:hint="default"/>
      </w:rPr>
    </w:lvl>
    <w:lvl w:ilvl="2" w:tplc="4FF62388">
      <w:numFmt w:val="bullet"/>
      <w:lvlText w:val="•"/>
      <w:lvlJc w:val="left"/>
      <w:pPr>
        <w:ind w:left="2572" w:hanging="135"/>
      </w:pPr>
      <w:rPr>
        <w:rFonts w:hint="default"/>
      </w:rPr>
    </w:lvl>
    <w:lvl w:ilvl="3" w:tplc="679E7DD0">
      <w:numFmt w:val="bullet"/>
      <w:lvlText w:val="•"/>
      <w:lvlJc w:val="left"/>
      <w:pPr>
        <w:ind w:left="3478" w:hanging="135"/>
      </w:pPr>
      <w:rPr>
        <w:rFonts w:hint="default"/>
      </w:rPr>
    </w:lvl>
    <w:lvl w:ilvl="4" w:tplc="1382CFAC">
      <w:numFmt w:val="bullet"/>
      <w:lvlText w:val="•"/>
      <w:lvlJc w:val="left"/>
      <w:pPr>
        <w:ind w:left="4384" w:hanging="135"/>
      </w:pPr>
      <w:rPr>
        <w:rFonts w:hint="default"/>
      </w:rPr>
    </w:lvl>
    <w:lvl w:ilvl="5" w:tplc="B10A45DA">
      <w:numFmt w:val="bullet"/>
      <w:lvlText w:val="•"/>
      <w:lvlJc w:val="left"/>
      <w:pPr>
        <w:ind w:left="5290" w:hanging="135"/>
      </w:pPr>
      <w:rPr>
        <w:rFonts w:hint="default"/>
      </w:rPr>
    </w:lvl>
    <w:lvl w:ilvl="6" w:tplc="2124B780">
      <w:numFmt w:val="bullet"/>
      <w:lvlText w:val="•"/>
      <w:lvlJc w:val="left"/>
      <w:pPr>
        <w:ind w:left="6196" w:hanging="135"/>
      </w:pPr>
      <w:rPr>
        <w:rFonts w:hint="default"/>
      </w:rPr>
    </w:lvl>
    <w:lvl w:ilvl="7" w:tplc="20129D88">
      <w:numFmt w:val="bullet"/>
      <w:lvlText w:val="•"/>
      <w:lvlJc w:val="left"/>
      <w:pPr>
        <w:ind w:left="7102" w:hanging="135"/>
      </w:pPr>
      <w:rPr>
        <w:rFonts w:hint="default"/>
      </w:rPr>
    </w:lvl>
    <w:lvl w:ilvl="8" w:tplc="EBA6C10C">
      <w:numFmt w:val="bullet"/>
      <w:lvlText w:val="•"/>
      <w:lvlJc w:val="left"/>
      <w:pPr>
        <w:ind w:left="8008" w:hanging="135"/>
      </w:pPr>
      <w:rPr>
        <w:rFonts w:hint="default"/>
      </w:rPr>
    </w:lvl>
  </w:abstractNum>
  <w:abstractNum w:abstractNumId="43" w15:restartNumberingAfterBreak="0">
    <w:nsid w:val="763928C0"/>
    <w:multiLevelType w:val="hybridMultilevel"/>
    <w:tmpl w:val="7C7C1A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556996"/>
    <w:multiLevelType w:val="hybridMultilevel"/>
    <w:tmpl w:val="8236D3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76852C05"/>
    <w:multiLevelType w:val="hybridMultilevel"/>
    <w:tmpl w:val="31366492"/>
    <w:lvl w:ilvl="0" w:tplc="EB5A7B8C">
      <w:start w:val="8"/>
      <w:numFmt w:val="decimal"/>
      <w:lvlText w:val="%1."/>
      <w:lvlJc w:val="left"/>
      <w:pPr>
        <w:ind w:left="1070" w:hanging="360"/>
      </w:pPr>
      <w:rPr>
        <w:rFonts w:hint="default"/>
        <w:w w:val="105"/>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6" w15:restartNumberingAfterBreak="0">
    <w:nsid w:val="77EC5DA9"/>
    <w:multiLevelType w:val="hybridMultilevel"/>
    <w:tmpl w:val="D9CCFC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CF35425"/>
    <w:multiLevelType w:val="hybridMultilevel"/>
    <w:tmpl w:val="8F3461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7D9A3DB0"/>
    <w:multiLevelType w:val="hybridMultilevel"/>
    <w:tmpl w:val="15E4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E211086"/>
    <w:multiLevelType w:val="multilevel"/>
    <w:tmpl w:val="2E6649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4"/>
  </w:num>
  <w:num w:numId="3">
    <w:abstractNumId w:val="26"/>
  </w:num>
  <w:num w:numId="4">
    <w:abstractNumId w:val="14"/>
  </w:num>
  <w:num w:numId="5">
    <w:abstractNumId w:val="37"/>
  </w:num>
  <w:num w:numId="6">
    <w:abstractNumId w:val="36"/>
  </w:num>
  <w:num w:numId="7">
    <w:abstractNumId w:val="47"/>
  </w:num>
  <w:num w:numId="8">
    <w:abstractNumId w:val="15"/>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6"/>
  </w:num>
  <w:num w:numId="13">
    <w:abstractNumId w:val="10"/>
  </w:num>
  <w:num w:numId="14">
    <w:abstractNumId w:val="3"/>
  </w:num>
  <w:num w:numId="15">
    <w:abstractNumId w:val="4"/>
  </w:num>
  <w:num w:numId="16">
    <w:abstractNumId w:val="24"/>
  </w:num>
  <w:num w:numId="17">
    <w:abstractNumId w:val="23"/>
  </w:num>
  <w:num w:numId="18">
    <w:abstractNumId w:val="33"/>
  </w:num>
  <w:num w:numId="19">
    <w:abstractNumId w:val="25"/>
  </w:num>
  <w:num w:numId="20">
    <w:abstractNumId w:val="38"/>
  </w:num>
  <w:num w:numId="21">
    <w:abstractNumId w:val="49"/>
  </w:num>
  <w:num w:numId="22">
    <w:abstractNumId w:val="2"/>
  </w:num>
  <w:num w:numId="23">
    <w:abstractNumId w:val="0"/>
  </w:num>
  <w:num w:numId="24">
    <w:abstractNumId w:val="19"/>
  </w:num>
  <w:num w:numId="25">
    <w:abstractNumId w:val="30"/>
  </w:num>
  <w:num w:numId="26">
    <w:abstractNumId w:val="42"/>
  </w:num>
  <w:num w:numId="27">
    <w:abstractNumId w:val="21"/>
  </w:num>
  <w:num w:numId="28">
    <w:abstractNumId w:val="9"/>
  </w:num>
  <w:num w:numId="29">
    <w:abstractNumId w:val="13"/>
  </w:num>
  <w:num w:numId="30">
    <w:abstractNumId w:val="35"/>
  </w:num>
  <w:num w:numId="31">
    <w:abstractNumId w:val="22"/>
  </w:num>
  <w:num w:numId="32">
    <w:abstractNumId w:val="48"/>
  </w:num>
  <w:num w:numId="33">
    <w:abstractNumId w:val="29"/>
  </w:num>
  <w:num w:numId="34">
    <w:abstractNumId w:val="20"/>
  </w:num>
  <w:num w:numId="35">
    <w:abstractNumId w:val="43"/>
  </w:num>
  <w:num w:numId="36">
    <w:abstractNumId w:val="31"/>
  </w:num>
  <w:num w:numId="37">
    <w:abstractNumId w:val="32"/>
  </w:num>
  <w:num w:numId="38">
    <w:abstractNumId w:val="39"/>
  </w:num>
  <w:num w:numId="39">
    <w:abstractNumId w:val="18"/>
  </w:num>
  <w:num w:numId="40">
    <w:abstractNumId w:val="17"/>
  </w:num>
  <w:num w:numId="41">
    <w:abstractNumId w:val="28"/>
  </w:num>
  <w:num w:numId="42">
    <w:abstractNumId w:val="45"/>
  </w:num>
  <w:num w:numId="43">
    <w:abstractNumId w:val="8"/>
  </w:num>
  <w:num w:numId="44">
    <w:abstractNumId w:val="11"/>
  </w:num>
  <w:num w:numId="45">
    <w:abstractNumId w:val="5"/>
  </w:num>
  <w:num w:numId="46">
    <w:abstractNumId w:val="46"/>
  </w:num>
  <w:num w:numId="47">
    <w:abstractNumId w:val="16"/>
  </w:num>
  <w:num w:numId="48">
    <w:abstractNumId w:val="27"/>
  </w:num>
  <w:num w:numId="49">
    <w:abstractNumId w:val="4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03"/>
    <w:rsid w:val="000058D0"/>
    <w:rsid w:val="00007933"/>
    <w:rsid w:val="00025C65"/>
    <w:rsid w:val="0004001E"/>
    <w:rsid w:val="00071443"/>
    <w:rsid w:val="000721A3"/>
    <w:rsid w:val="000A0BA2"/>
    <w:rsid w:val="000B4A7F"/>
    <w:rsid w:val="000B4C96"/>
    <w:rsid w:val="000D4977"/>
    <w:rsid w:val="001053DF"/>
    <w:rsid w:val="0011458D"/>
    <w:rsid w:val="00131CB9"/>
    <w:rsid w:val="00134ABF"/>
    <w:rsid w:val="001357D6"/>
    <w:rsid w:val="00136F01"/>
    <w:rsid w:val="00137911"/>
    <w:rsid w:val="00144F0B"/>
    <w:rsid w:val="00161167"/>
    <w:rsid w:val="001834FB"/>
    <w:rsid w:val="0019631F"/>
    <w:rsid w:val="001A4E16"/>
    <w:rsid w:val="001F26C2"/>
    <w:rsid w:val="001F4DED"/>
    <w:rsid w:val="00216B87"/>
    <w:rsid w:val="00256DA4"/>
    <w:rsid w:val="00270626"/>
    <w:rsid w:val="002755DD"/>
    <w:rsid w:val="002A3FB2"/>
    <w:rsid w:val="002B5FAB"/>
    <w:rsid w:val="002C09CE"/>
    <w:rsid w:val="002E2091"/>
    <w:rsid w:val="002F1FCB"/>
    <w:rsid w:val="00303AE0"/>
    <w:rsid w:val="0032199B"/>
    <w:rsid w:val="003531D5"/>
    <w:rsid w:val="003A0519"/>
    <w:rsid w:val="003C66DB"/>
    <w:rsid w:val="0040209A"/>
    <w:rsid w:val="00427488"/>
    <w:rsid w:val="004279E3"/>
    <w:rsid w:val="004434E0"/>
    <w:rsid w:val="00477DC3"/>
    <w:rsid w:val="004A7EDF"/>
    <w:rsid w:val="004B117B"/>
    <w:rsid w:val="004B64B7"/>
    <w:rsid w:val="004C7CAC"/>
    <w:rsid w:val="004F0949"/>
    <w:rsid w:val="004F15A8"/>
    <w:rsid w:val="004F16E1"/>
    <w:rsid w:val="0051627B"/>
    <w:rsid w:val="005241A2"/>
    <w:rsid w:val="00530E64"/>
    <w:rsid w:val="0053499A"/>
    <w:rsid w:val="00536F0B"/>
    <w:rsid w:val="00556594"/>
    <w:rsid w:val="00575C78"/>
    <w:rsid w:val="00585CF4"/>
    <w:rsid w:val="005B3A20"/>
    <w:rsid w:val="005C3F98"/>
    <w:rsid w:val="005D59C6"/>
    <w:rsid w:val="00603F3B"/>
    <w:rsid w:val="00621D54"/>
    <w:rsid w:val="00646EA6"/>
    <w:rsid w:val="00657626"/>
    <w:rsid w:val="006870BE"/>
    <w:rsid w:val="006A71BB"/>
    <w:rsid w:val="006B258E"/>
    <w:rsid w:val="006E2F10"/>
    <w:rsid w:val="006E32FF"/>
    <w:rsid w:val="00723537"/>
    <w:rsid w:val="00734C37"/>
    <w:rsid w:val="0074112C"/>
    <w:rsid w:val="007611F1"/>
    <w:rsid w:val="00776866"/>
    <w:rsid w:val="00776985"/>
    <w:rsid w:val="007B10F0"/>
    <w:rsid w:val="007D5C7E"/>
    <w:rsid w:val="007F34E9"/>
    <w:rsid w:val="008003C4"/>
    <w:rsid w:val="008316B6"/>
    <w:rsid w:val="00841E38"/>
    <w:rsid w:val="00844783"/>
    <w:rsid w:val="00851A6F"/>
    <w:rsid w:val="00883149"/>
    <w:rsid w:val="00884372"/>
    <w:rsid w:val="00897D0A"/>
    <w:rsid w:val="008E3C1E"/>
    <w:rsid w:val="00930135"/>
    <w:rsid w:val="00944584"/>
    <w:rsid w:val="00984C74"/>
    <w:rsid w:val="00990BA8"/>
    <w:rsid w:val="00991A87"/>
    <w:rsid w:val="009A2942"/>
    <w:rsid w:val="009B08FC"/>
    <w:rsid w:val="009C2DB7"/>
    <w:rsid w:val="009D61FC"/>
    <w:rsid w:val="009E2822"/>
    <w:rsid w:val="009E4FC6"/>
    <w:rsid w:val="00A1272F"/>
    <w:rsid w:val="00A619F8"/>
    <w:rsid w:val="00A662FC"/>
    <w:rsid w:val="00A75745"/>
    <w:rsid w:val="00AD2B79"/>
    <w:rsid w:val="00AD4751"/>
    <w:rsid w:val="00B05012"/>
    <w:rsid w:val="00B33F76"/>
    <w:rsid w:val="00B34631"/>
    <w:rsid w:val="00B54F59"/>
    <w:rsid w:val="00B6334B"/>
    <w:rsid w:val="00B6725C"/>
    <w:rsid w:val="00B8104E"/>
    <w:rsid w:val="00BA3358"/>
    <w:rsid w:val="00BA45BC"/>
    <w:rsid w:val="00BC37C0"/>
    <w:rsid w:val="00BC77E2"/>
    <w:rsid w:val="00BD4549"/>
    <w:rsid w:val="00C10E4A"/>
    <w:rsid w:val="00C11CCC"/>
    <w:rsid w:val="00C756EC"/>
    <w:rsid w:val="00CE026C"/>
    <w:rsid w:val="00D06B49"/>
    <w:rsid w:val="00D26CCA"/>
    <w:rsid w:val="00D330A2"/>
    <w:rsid w:val="00D40DC4"/>
    <w:rsid w:val="00D676D1"/>
    <w:rsid w:val="00D92A04"/>
    <w:rsid w:val="00D94D9B"/>
    <w:rsid w:val="00DA5808"/>
    <w:rsid w:val="00DB1037"/>
    <w:rsid w:val="00DE2676"/>
    <w:rsid w:val="00E11E54"/>
    <w:rsid w:val="00E62B5B"/>
    <w:rsid w:val="00E94A72"/>
    <w:rsid w:val="00ED343B"/>
    <w:rsid w:val="00ED493B"/>
    <w:rsid w:val="00EE4CBE"/>
    <w:rsid w:val="00F17603"/>
    <w:rsid w:val="00F54A3A"/>
    <w:rsid w:val="00F9348E"/>
    <w:rsid w:val="00FB4555"/>
    <w:rsid w:val="00FC4E45"/>
    <w:rsid w:val="00FC7F97"/>
    <w:rsid w:val="00FF15A7"/>
    <w:rsid w:val="00FF1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B212C"/>
  <w15:chartTrackingRefBased/>
  <w15:docId w15:val="{6EC6A050-2FD4-4117-8CD1-145852FC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603"/>
    <w:pPr>
      <w:spacing w:line="240" w:lineRule="auto"/>
      <w:ind w:firstLine="0"/>
      <w:jc w:val="left"/>
    </w:pPr>
    <w:rPr>
      <w:rFonts w:eastAsia="Times New Roman" w:cs="Times New Roman"/>
      <w:szCs w:val="24"/>
      <w:lang w:eastAsia="pt-BR"/>
    </w:rPr>
  </w:style>
  <w:style w:type="paragraph" w:styleId="Ttulo1">
    <w:name w:val="heading 1"/>
    <w:basedOn w:val="Normal"/>
    <w:next w:val="Normal"/>
    <w:link w:val="Ttulo1Char"/>
    <w:uiPriority w:val="1"/>
    <w:qFormat/>
    <w:rsid w:val="00F17603"/>
    <w:pPr>
      <w:keepNext/>
      <w:outlineLvl w:val="0"/>
    </w:pPr>
    <w:rPr>
      <w:rFonts w:eastAsia="Arial Unicode MS"/>
      <w:b/>
      <w:bCs/>
      <w:sz w:val="26"/>
      <w:u w:val="single"/>
      <w:lang w:val="es-ES_tradnl"/>
    </w:rPr>
  </w:style>
  <w:style w:type="paragraph" w:styleId="Ttulo2">
    <w:name w:val="heading 2"/>
    <w:basedOn w:val="Normal"/>
    <w:next w:val="Normal"/>
    <w:link w:val="Ttulo2Char"/>
    <w:uiPriority w:val="9"/>
    <w:qFormat/>
    <w:rsid w:val="00F17603"/>
    <w:pPr>
      <w:keepNext/>
      <w:jc w:val="both"/>
      <w:outlineLvl w:val="1"/>
    </w:pPr>
    <w:rPr>
      <w:b/>
      <w:bCs/>
    </w:rPr>
  </w:style>
  <w:style w:type="paragraph" w:styleId="Ttulo3">
    <w:name w:val="heading 3"/>
    <w:basedOn w:val="Normal"/>
    <w:next w:val="Normal"/>
    <w:link w:val="Ttulo3Char"/>
    <w:uiPriority w:val="9"/>
    <w:qFormat/>
    <w:rsid w:val="00F17603"/>
    <w:pPr>
      <w:keepNext/>
      <w:spacing w:line="360" w:lineRule="auto"/>
      <w:ind w:firstLine="708"/>
      <w:jc w:val="both"/>
      <w:outlineLvl w:val="2"/>
    </w:pPr>
    <w:rPr>
      <w:b/>
      <w:bCs/>
      <w:sz w:val="26"/>
    </w:rPr>
  </w:style>
  <w:style w:type="paragraph" w:styleId="Ttulo4">
    <w:name w:val="heading 4"/>
    <w:basedOn w:val="Normal"/>
    <w:next w:val="Normal"/>
    <w:link w:val="Ttulo4Char"/>
    <w:qFormat/>
    <w:rsid w:val="00F17603"/>
    <w:pPr>
      <w:keepNext/>
      <w:jc w:val="both"/>
      <w:outlineLvl w:val="3"/>
    </w:pPr>
    <w:rPr>
      <w:color w:val="FF0000"/>
      <w:sz w:val="40"/>
    </w:rPr>
  </w:style>
  <w:style w:type="paragraph" w:styleId="Ttulo5">
    <w:name w:val="heading 5"/>
    <w:basedOn w:val="Normal"/>
    <w:next w:val="Normal"/>
    <w:link w:val="Ttulo5Char"/>
    <w:qFormat/>
    <w:rsid w:val="00F17603"/>
    <w:pPr>
      <w:keepNext/>
      <w:spacing w:line="360" w:lineRule="auto"/>
      <w:outlineLvl w:val="4"/>
    </w:pPr>
    <w:rPr>
      <w:b/>
      <w:bCs/>
      <w:sz w:val="26"/>
    </w:rPr>
  </w:style>
  <w:style w:type="paragraph" w:styleId="Ttulo6">
    <w:name w:val="heading 6"/>
    <w:basedOn w:val="Normal"/>
    <w:next w:val="Normal"/>
    <w:link w:val="Ttulo6Char"/>
    <w:qFormat/>
    <w:rsid w:val="00F17603"/>
    <w:pPr>
      <w:keepNext/>
      <w:jc w:val="center"/>
      <w:outlineLvl w:val="5"/>
    </w:pPr>
    <w:rPr>
      <w:b/>
      <w:bCs/>
      <w:sz w:val="26"/>
    </w:rPr>
  </w:style>
  <w:style w:type="paragraph" w:styleId="Ttulo7">
    <w:name w:val="heading 7"/>
    <w:basedOn w:val="Normal"/>
    <w:next w:val="Normal"/>
    <w:link w:val="Ttulo7Char"/>
    <w:qFormat/>
    <w:rsid w:val="00F17603"/>
    <w:pPr>
      <w:keepNext/>
      <w:jc w:val="both"/>
      <w:outlineLvl w:val="6"/>
    </w:pPr>
    <w:rPr>
      <w:rFonts w:ascii="English111 Vivace BT" w:hAnsi="English111 Vivace BT"/>
      <w:b/>
      <w:bCs/>
      <w:sz w:val="26"/>
    </w:rPr>
  </w:style>
  <w:style w:type="paragraph" w:styleId="Ttulo8">
    <w:name w:val="heading 8"/>
    <w:basedOn w:val="Normal"/>
    <w:next w:val="Normal"/>
    <w:link w:val="Ttulo8Char"/>
    <w:qFormat/>
    <w:rsid w:val="00F17603"/>
    <w:pPr>
      <w:keepNext/>
      <w:jc w:val="both"/>
      <w:outlineLvl w:val="7"/>
    </w:pPr>
    <w:rPr>
      <w:b/>
      <w:bCs/>
      <w:iCs/>
      <w:sz w:val="22"/>
    </w:rPr>
  </w:style>
  <w:style w:type="paragraph" w:styleId="Ttulo9">
    <w:name w:val="heading 9"/>
    <w:basedOn w:val="Normal"/>
    <w:next w:val="Normal"/>
    <w:link w:val="Ttulo9Char"/>
    <w:qFormat/>
    <w:rsid w:val="00F17603"/>
    <w:pPr>
      <w:keepNext/>
      <w:jc w:val="center"/>
      <w:outlineLvl w:val="8"/>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w:basedOn w:val="Normal"/>
    <w:link w:val="CabealhoChar"/>
    <w:uiPriority w:val="99"/>
    <w:unhideWhenUsed/>
    <w:rsid w:val="00F17603"/>
    <w:pPr>
      <w:tabs>
        <w:tab w:val="center" w:pos="4252"/>
        <w:tab w:val="right" w:pos="8504"/>
      </w:tabs>
    </w:pPr>
  </w:style>
  <w:style w:type="character" w:customStyle="1" w:styleId="CabealhoChar">
    <w:name w:val="Cabeçalho Char"/>
    <w:aliases w:val=" Char Char,Char Char"/>
    <w:basedOn w:val="Fontepargpadro"/>
    <w:link w:val="Cabealho"/>
    <w:uiPriority w:val="99"/>
    <w:rsid w:val="00F17603"/>
  </w:style>
  <w:style w:type="paragraph" w:styleId="Rodap">
    <w:name w:val="footer"/>
    <w:basedOn w:val="Normal"/>
    <w:link w:val="RodapChar"/>
    <w:unhideWhenUsed/>
    <w:rsid w:val="00F17603"/>
    <w:pPr>
      <w:tabs>
        <w:tab w:val="center" w:pos="4252"/>
        <w:tab w:val="right" w:pos="8504"/>
      </w:tabs>
    </w:pPr>
  </w:style>
  <w:style w:type="character" w:customStyle="1" w:styleId="RodapChar">
    <w:name w:val="Rodapé Char"/>
    <w:basedOn w:val="Fontepargpadro"/>
    <w:link w:val="Rodap"/>
    <w:rsid w:val="00F17603"/>
  </w:style>
  <w:style w:type="paragraph" w:styleId="Ttulo">
    <w:name w:val="Title"/>
    <w:basedOn w:val="Normal"/>
    <w:link w:val="TtuloChar"/>
    <w:qFormat/>
    <w:rsid w:val="00F17603"/>
    <w:pPr>
      <w:jc w:val="center"/>
    </w:pPr>
    <w:rPr>
      <w:sz w:val="32"/>
    </w:rPr>
  </w:style>
  <w:style w:type="character" w:customStyle="1" w:styleId="TtuloChar">
    <w:name w:val="Título Char"/>
    <w:basedOn w:val="Fontepargpadro"/>
    <w:link w:val="Ttulo"/>
    <w:rsid w:val="00F17603"/>
    <w:rPr>
      <w:rFonts w:eastAsia="Times New Roman" w:cs="Times New Roman"/>
      <w:sz w:val="32"/>
      <w:szCs w:val="24"/>
      <w:lang w:eastAsia="pt-BR"/>
    </w:rPr>
  </w:style>
  <w:style w:type="character" w:customStyle="1" w:styleId="Ttulo1Char">
    <w:name w:val="Título 1 Char"/>
    <w:basedOn w:val="Fontepargpadro"/>
    <w:link w:val="Ttulo1"/>
    <w:uiPriority w:val="1"/>
    <w:rsid w:val="00F17603"/>
    <w:rPr>
      <w:rFonts w:eastAsia="Arial Unicode MS" w:cs="Times New Roman"/>
      <w:b/>
      <w:bCs/>
      <w:sz w:val="26"/>
      <w:szCs w:val="24"/>
      <w:u w:val="single"/>
      <w:lang w:val="es-ES_tradnl" w:eastAsia="pt-BR"/>
    </w:rPr>
  </w:style>
  <w:style w:type="character" w:customStyle="1" w:styleId="Ttulo2Char">
    <w:name w:val="Título 2 Char"/>
    <w:basedOn w:val="Fontepargpadro"/>
    <w:link w:val="Ttulo2"/>
    <w:uiPriority w:val="9"/>
    <w:rsid w:val="00F17603"/>
    <w:rPr>
      <w:rFonts w:eastAsia="Times New Roman" w:cs="Times New Roman"/>
      <w:b/>
      <w:bCs/>
      <w:szCs w:val="24"/>
      <w:lang w:eastAsia="pt-BR"/>
    </w:rPr>
  </w:style>
  <w:style w:type="character" w:customStyle="1" w:styleId="Ttulo3Char">
    <w:name w:val="Título 3 Char"/>
    <w:basedOn w:val="Fontepargpadro"/>
    <w:link w:val="Ttulo3"/>
    <w:uiPriority w:val="9"/>
    <w:rsid w:val="00F17603"/>
    <w:rPr>
      <w:rFonts w:eastAsia="Times New Roman" w:cs="Times New Roman"/>
      <w:b/>
      <w:bCs/>
      <w:sz w:val="26"/>
      <w:szCs w:val="24"/>
      <w:lang w:eastAsia="pt-BR"/>
    </w:rPr>
  </w:style>
  <w:style w:type="character" w:customStyle="1" w:styleId="Ttulo4Char">
    <w:name w:val="Título 4 Char"/>
    <w:basedOn w:val="Fontepargpadro"/>
    <w:link w:val="Ttulo4"/>
    <w:rsid w:val="00F17603"/>
    <w:rPr>
      <w:rFonts w:eastAsia="Times New Roman" w:cs="Times New Roman"/>
      <w:color w:val="FF0000"/>
      <w:sz w:val="40"/>
      <w:szCs w:val="24"/>
      <w:lang w:eastAsia="pt-BR"/>
    </w:rPr>
  </w:style>
  <w:style w:type="character" w:customStyle="1" w:styleId="Ttulo5Char">
    <w:name w:val="Título 5 Char"/>
    <w:basedOn w:val="Fontepargpadro"/>
    <w:link w:val="Ttulo5"/>
    <w:rsid w:val="00F17603"/>
    <w:rPr>
      <w:rFonts w:eastAsia="Times New Roman" w:cs="Times New Roman"/>
      <w:b/>
      <w:bCs/>
      <w:sz w:val="26"/>
      <w:szCs w:val="24"/>
      <w:lang w:eastAsia="pt-BR"/>
    </w:rPr>
  </w:style>
  <w:style w:type="character" w:customStyle="1" w:styleId="Ttulo6Char">
    <w:name w:val="Título 6 Char"/>
    <w:basedOn w:val="Fontepargpadro"/>
    <w:link w:val="Ttulo6"/>
    <w:rsid w:val="00F17603"/>
    <w:rPr>
      <w:rFonts w:eastAsia="Times New Roman" w:cs="Times New Roman"/>
      <w:b/>
      <w:bCs/>
      <w:sz w:val="26"/>
      <w:szCs w:val="24"/>
      <w:lang w:eastAsia="pt-BR"/>
    </w:rPr>
  </w:style>
  <w:style w:type="character" w:customStyle="1" w:styleId="Ttulo7Char">
    <w:name w:val="Título 7 Char"/>
    <w:basedOn w:val="Fontepargpadro"/>
    <w:link w:val="Ttulo7"/>
    <w:rsid w:val="00F17603"/>
    <w:rPr>
      <w:rFonts w:ascii="English111 Vivace BT" w:eastAsia="Times New Roman" w:hAnsi="English111 Vivace BT" w:cs="Times New Roman"/>
      <w:b/>
      <w:bCs/>
      <w:sz w:val="26"/>
      <w:szCs w:val="24"/>
      <w:lang w:eastAsia="pt-BR"/>
    </w:rPr>
  </w:style>
  <w:style w:type="character" w:customStyle="1" w:styleId="Ttulo8Char">
    <w:name w:val="Título 8 Char"/>
    <w:basedOn w:val="Fontepargpadro"/>
    <w:link w:val="Ttulo8"/>
    <w:rsid w:val="00F17603"/>
    <w:rPr>
      <w:rFonts w:eastAsia="Times New Roman" w:cs="Times New Roman"/>
      <w:b/>
      <w:bCs/>
      <w:iCs/>
      <w:sz w:val="22"/>
      <w:szCs w:val="24"/>
      <w:lang w:eastAsia="pt-BR"/>
    </w:rPr>
  </w:style>
  <w:style w:type="character" w:customStyle="1" w:styleId="Ttulo9Char">
    <w:name w:val="Título 9 Char"/>
    <w:basedOn w:val="Fontepargpadro"/>
    <w:link w:val="Ttulo9"/>
    <w:rsid w:val="00F17603"/>
    <w:rPr>
      <w:rFonts w:ascii="Tahoma" w:eastAsia="Times New Roman" w:hAnsi="Tahoma" w:cs="Times New Roman"/>
      <w:b/>
      <w:bCs/>
      <w:szCs w:val="24"/>
      <w:lang w:eastAsia="pt-BR"/>
    </w:rPr>
  </w:style>
  <w:style w:type="paragraph" w:styleId="PargrafodaLista">
    <w:name w:val="List Paragraph"/>
    <w:basedOn w:val="Normal"/>
    <w:uiPriority w:val="1"/>
    <w:qFormat/>
    <w:rsid w:val="00F17603"/>
    <w:pPr>
      <w:ind w:left="708"/>
    </w:pPr>
  </w:style>
  <w:style w:type="paragraph" w:customStyle="1" w:styleId="Padro">
    <w:name w:val="Padrão"/>
    <w:rsid w:val="00F17603"/>
    <w:pPr>
      <w:spacing w:line="240" w:lineRule="auto"/>
      <w:ind w:firstLine="0"/>
      <w:jc w:val="left"/>
    </w:pPr>
    <w:rPr>
      <w:rFonts w:eastAsia="Times New Roman" w:cs="Times New Roman"/>
      <w:snapToGrid w:val="0"/>
      <w:szCs w:val="20"/>
      <w:lang w:eastAsia="pt-BR"/>
    </w:rPr>
  </w:style>
  <w:style w:type="character" w:styleId="Nmerodepgina">
    <w:name w:val="page number"/>
    <w:basedOn w:val="Fontepargpadro"/>
    <w:rsid w:val="00F17603"/>
  </w:style>
  <w:style w:type="paragraph" w:styleId="Textodebalo">
    <w:name w:val="Balloon Text"/>
    <w:basedOn w:val="Normal"/>
    <w:link w:val="TextodebaloChar"/>
    <w:uiPriority w:val="99"/>
    <w:semiHidden/>
    <w:unhideWhenUsed/>
    <w:rsid w:val="00F17603"/>
    <w:rPr>
      <w:rFonts w:ascii="Segoe UI" w:hAnsi="Segoe UI" w:cs="Segoe UI"/>
      <w:sz w:val="18"/>
      <w:szCs w:val="18"/>
    </w:rPr>
  </w:style>
  <w:style w:type="character" w:customStyle="1" w:styleId="TextodebaloChar">
    <w:name w:val="Texto de balão Char"/>
    <w:basedOn w:val="Fontepargpadro"/>
    <w:link w:val="Textodebalo"/>
    <w:uiPriority w:val="99"/>
    <w:semiHidden/>
    <w:rsid w:val="00F17603"/>
    <w:rPr>
      <w:rFonts w:ascii="Segoe UI" w:eastAsia="Times New Roman" w:hAnsi="Segoe UI" w:cs="Segoe UI"/>
      <w:sz w:val="18"/>
      <w:szCs w:val="18"/>
      <w:lang w:eastAsia="pt-BR"/>
    </w:rPr>
  </w:style>
  <w:style w:type="paragraph" w:customStyle="1" w:styleId="Default">
    <w:name w:val="Default"/>
    <w:rsid w:val="00F17603"/>
    <w:pPr>
      <w:autoSpaceDE w:val="0"/>
      <w:autoSpaceDN w:val="0"/>
      <w:adjustRightInd w:val="0"/>
      <w:spacing w:line="240" w:lineRule="auto"/>
      <w:ind w:firstLine="0"/>
      <w:jc w:val="left"/>
    </w:pPr>
    <w:rPr>
      <w:rFonts w:eastAsia="Times New Roman" w:cs="Times New Roman"/>
      <w:color w:val="000000"/>
      <w:szCs w:val="24"/>
      <w:lang w:eastAsia="pt-BR"/>
    </w:rPr>
  </w:style>
  <w:style w:type="character" w:styleId="Forte">
    <w:name w:val="Strong"/>
    <w:basedOn w:val="Fontepargpadro"/>
    <w:qFormat/>
    <w:rsid w:val="00F17603"/>
    <w:rPr>
      <w:b/>
      <w:bCs/>
    </w:rPr>
  </w:style>
  <w:style w:type="character" w:styleId="nfase">
    <w:name w:val="Emphasis"/>
    <w:basedOn w:val="Fontepargpadro"/>
    <w:uiPriority w:val="20"/>
    <w:qFormat/>
    <w:rsid w:val="00F17603"/>
    <w:rPr>
      <w:i/>
      <w:iCs/>
    </w:rPr>
  </w:style>
  <w:style w:type="paragraph" w:styleId="Recuodecorpodetexto">
    <w:name w:val="Body Text Indent"/>
    <w:basedOn w:val="Normal"/>
    <w:link w:val="RecuodecorpodetextoChar"/>
    <w:rsid w:val="00F17603"/>
    <w:pPr>
      <w:ind w:left="1080" w:hanging="720"/>
    </w:pPr>
  </w:style>
  <w:style w:type="character" w:customStyle="1" w:styleId="RecuodecorpodetextoChar">
    <w:name w:val="Recuo de corpo de texto Char"/>
    <w:basedOn w:val="Fontepargpadro"/>
    <w:link w:val="Recuodecorpodetexto"/>
    <w:rsid w:val="00F17603"/>
    <w:rPr>
      <w:rFonts w:eastAsia="Times New Roman" w:cs="Times New Roman"/>
      <w:szCs w:val="24"/>
      <w:lang w:eastAsia="pt-BR"/>
    </w:rPr>
  </w:style>
  <w:style w:type="paragraph" w:styleId="Recuodecorpodetexto2">
    <w:name w:val="Body Text Indent 2"/>
    <w:basedOn w:val="Normal"/>
    <w:link w:val="Recuodecorpodetexto2Char"/>
    <w:rsid w:val="00F17603"/>
    <w:pPr>
      <w:ind w:left="-480" w:firstLine="1920"/>
      <w:jc w:val="both"/>
    </w:pPr>
    <w:rPr>
      <w:rFonts w:ascii="Arial" w:hAnsi="Arial"/>
    </w:rPr>
  </w:style>
  <w:style w:type="character" w:customStyle="1" w:styleId="Recuodecorpodetexto2Char">
    <w:name w:val="Recuo de corpo de texto 2 Char"/>
    <w:basedOn w:val="Fontepargpadro"/>
    <w:link w:val="Recuodecorpodetexto2"/>
    <w:rsid w:val="00F17603"/>
    <w:rPr>
      <w:rFonts w:ascii="Arial" w:eastAsia="Times New Roman" w:hAnsi="Arial" w:cs="Times New Roman"/>
      <w:szCs w:val="24"/>
      <w:lang w:eastAsia="pt-BR"/>
    </w:rPr>
  </w:style>
  <w:style w:type="paragraph" w:styleId="Corpodetexto3">
    <w:name w:val="Body Text 3"/>
    <w:basedOn w:val="Normal"/>
    <w:link w:val="Corpodetexto3Char"/>
    <w:rsid w:val="00F17603"/>
    <w:pPr>
      <w:jc w:val="both"/>
    </w:pPr>
    <w:rPr>
      <w:sz w:val="26"/>
    </w:rPr>
  </w:style>
  <w:style w:type="character" w:customStyle="1" w:styleId="Corpodetexto3Char">
    <w:name w:val="Corpo de texto 3 Char"/>
    <w:basedOn w:val="Fontepargpadro"/>
    <w:link w:val="Corpodetexto3"/>
    <w:rsid w:val="00F17603"/>
    <w:rPr>
      <w:rFonts w:eastAsia="Times New Roman" w:cs="Times New Roman"/>
      <w:sz w:val="26"/>
      <w:szCs w:val="24"/>
      <w:lang w:eastAsia="pt-BR"/>
    </w:rPr>
  </w:style>
  <w:style w:type="paragraph" w:styleId="Corpodetexto2">
    <w:name w:val="Body Text 2"/>
    <w:basedOn w:val="Normal"/>
    <w:link w:val="Corpodetexto2Char"/>
    <w:rsid w:val="00F17603"/>
    <w:pPr>
      <w:ind w:right="18"/>
      <w:jc w:val="both"/>
    </w:pPr>
    <w:rPr>
      <w:sz w:val="26"/>
    </w:rPr>
  </w:style>
  <w:style w:type="character" w:customStyle="1" w:styleId="Corpodetexto2Char">
    <w:name w:val="Corpo de texto 2 Char"/>
    <w:basedOn w:val="Fontepargpadro"/>
    <w:link w:val="Corpodetexto2"/>
    <w:rsid w:val="00F17603"/>
    <w:rPr>
      <w:rFonts w:eastAsia="Times New Roman" w:cs="Times New Roman"/>
      <w:sz w:val="26"/>
      <w:szCs w:val="24"/>
      <w:lang w:eastAsia="pt-BR"/>
    </w:rPr>
  </w:style>
  <w:style w:type="paragraph" w:styleId="Recuodecorpodetexto3">
    <w:name w:val="Body Text Indent 3"/>
    <w:basedOn w:val="Normal"/>
    <w:link w:val="Recuodecorpodetexto3Char"/>
    <w:rsid w:val="00F17603"/>
    <w:pPr>
      <w:ind w:firstLine="708"/>
      <w:jc w:val="both"/>
    </w:pPr>
    <w:rPr>
      <w:iCs/>
      <w:sz w:val="26"/>
    </w:rPr>
  </w:style>
  <w:style w:type="character" w:customStyle="1" w:styleId="Recuodecorpodetexto3Char">
    <w:name w:val="Recuo de corpo de texto 3 Char"/>
    <w:basedOn w:val="Fontepargpadro"/>
    <w:link w:val="Recuodecorpodetexto3"/>
    <w:rsid w:val="00F17603"/>
    <w:rPr>
      <w:rFonts w:eastAsia="Times New Roman" w:cs="Times New Roman"/>
      <w:iCs/>
      <w:sz w:val="26"/>
      <w:szCs w:val="24"/>
      <w:lang w:eastAsia="pt-BR"/>
    </w:rPr>
  </w:style>
  <w:style w:type="paragraph" w:styleId="Corpodetexto">
    <w:name w:val="Body Text"/>
    <w:basedOn w:val="Normal"/>
    <w:link w:val="CorpodetextoChar"/>
    <w:uiPriority w:val="99"/>
    <w:rsid w:val="00F17603"/>
    <w:pPr>
      <w:jc w:val="both"/>
    </w:pPr>
  </w:style>
  <w:style w:type="character" w:customStyle="1" w:styleId="CorpodetextoChar">
    <w:name w:val="Corpo de texto Char"/>
    <w:basedOn w:val="Fontepargpadro"/>
    <w:link w:val="Corpodetexto"/>
    <w:uiPriority w:val="99"/>
    <w:rsid w:val="00F17603"/>
    <w:rPr>
      <w:rFonts w:eastAsia="Times New Roman" w:cs="Times New Roman"/>
      <w:szCs w:val="24"/>
      <w:lang w:eastAsia="pt-BR"/>
    </w:rPr>
  </w:style>
  <w:style w:type="paragraph" w:styleId="NormalWeb">
    <w:name w:val="Normal (Web)"/>
    <w:basedOn w:val="Normal"/>
    <w:uiPriority w:val="99"/>
    <w:rsid w:val="00F17603"/>
    <w:pPr>
      <w:spacing w:before="100" w:beforeAutospacing="1" w:after="100" w:afterAutospacing="1"/>
    </w:pPr>
    <w:rPr>
      <w:rFonts w:ascii="Arial Unicode MS" w:eastAsia="Arial Unicode MS" w:hAnsi="Arial Unicode MS" w:cs="Arial Unicode MS"/>
    </w:rPr>
  </w:style>
  <w:style w:type="paragraph" w:styleId="Saudao">
    <w:name w:val="Salutation"/>
    <w:basedOn w:val="Normal"/>
    <w:link w:val="SaudaoChar"/>
    <w:rsid w:val="00F17603"/>
    <w:pPr>
      <w:suppressAutoHyphens/>
      <w:jc w:val="both"/>
    </w:pPr>
    <w:rPr>
      <w:rFonts w:ascii="Arial" w:hAnsi="Arial"/>
      <w:szCs w:val="20"/>
    </w:rPr>
  </w:style>
  <w:style w:type="character" w:customStyle="1" w:styleId="SaudaoChar">
    <w:name w:val="Saudação Char"/>
    <w:basedOn w:val="Fontepargpadro"/>
    <w:link w:val="Saudao"/>
    <w:rsid w:val="00F17603"/>
    <w:rPr>
      <w:rFonts w:ascii="Arial" w:eastAsia="Times New Roman" w:hAnsi="Arial" w:cs="Times New Roman"/>
      <w:szCs w:val="20"/>
      <w:lang w:eastAsia="pt-BR"/>
    </w:rPr>
  </w:style>
  <w:style w:type="paragraph" w:customStyle="1" w:styleId="WW-Recuodecorpodetexto2">
    <w:name w:val="WW-Recuo de corpo de texto 2"/>
    <w:basedOn w:val="Padro"/>
    <w:rsid w:val="00F17603"/>
    <w:pPr>
      <w:ind w:left="1418" w:hanging="567"/>
      <w:jc w:val="both"/>
    </w:pPr>
    <w:rPr>
      <w:sz w:val="22"/>
    </w:rPr>
  </w:style>
  <w:style w:type="paragraph" w:styleId="Subttulo">
    <w:name w:val="Subtitle"/>
    <w:basedOn w:val="Normal"/>
    <w:link w:val="SubttuloChar"/>
    <w:qFormat/>
    <w:rsid w:val="00F17603"/>
    <w:pPr>
      <w:jc w:val="center"/>
    </w:pPr>
    <w:rPr>
      <w:b/>
      <w:bCs/>
      <w:iCs/>
      <w:sz w:val="26"/>
    </w:rPr>
  </w:style>
  <w:style w:type="character" w:customStyle="1" w:styleId="SubttuloChar">
    <w:name w:val="Subtítulo Char"/>
    <w:basedOn w:val="Fontepargpadro"/>
    <w:link w:val="Subttulo"/>
    <w:rsid w:val="00F17603"/>
    <w:rPr>
      <w:rFonts w:eastAsia="Times New Roman" w:cs="Times New Roman"/>
      <w:b/>
      <w:bCs/>
      <w:iCs/>
      <w:sz w:val="26"/>
      <w:szCs w:val="24"/>
      <w:lang w:eastAsia="pt-BR"/>
    </w:rPr>
  </w:style>
  <w:style w:type="paragraph" w:customStyle="1" w:styleId="Recuodocorpodetexto">
    <w:name w:val="Recuo do corpo de texto"/>
    <w:basedOn w:val="Padro"/>
    <w:rsid w:val="00F17603"/>
    <w:pPr>
      <w:jc w:val="both"/>
    </w:pPr>
    <w:rPr>
      <w:b/>
    </w:rPr>
  </w:style>
  <w:style w:type="paragraph" w:customStyle="1" w:styleId="WW-Corpodetexto2">
    <w:name w:val="WW-Corpo de texto 2"/>
    <w:basedOn w:val="Padro"/>
    <w:rsid w:val="00F17603"/>
    <w:pPr>
      <w:jc w:val="both"/>
    </w:pPr>
  </w:style>
  <w:style w:type="paragraph" w:customStyle="1" w:styleId="WW-Legenda">
    <w:name w:val="WW-Legenda"/>
    <w:basedOn w:val="Padro"/>
    <w:next w:val="Padro"/>
    <w:rsid w:val="00F17603"/>
    <w:pPr>
      <w:jc w:val="center"/>
    </w:pPr>
    <w:rPr>
      <w:b/>
      <w:sz w:val="20"/>
    </w:rPr>
  </w:style>
  <w:style w:type="paragraph" w:customStyle="1" w:styleId="OmniPage7">
    <w:name w:val="OmniPage #7"/>
    <w:basedOn w:val="Padro"/>
    <w:rsid w:val="00F17603"/>
  </w:style>
  <w:style w:type="table" w:styleId="Tabelacomgrade">
    <w:name w:val="Table Grid"/>
    <w:basedOn w:val="Tabelanormal"/>
    <w:uiPriority w:val="39"/>
    <w:rsid w:val="00F17603"/>
    <w:pPr>
      <w:spacing w:line="240" w:lineRule="auto"/>
      <w:ind w:firstLine="0"/>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7603"/>
    <w:rPr>
      <w:color w:val="0000FF"/>
      <w:u w:val="single"/>
    </w:rPr>
  </w:style>
  <w:style w:type="character" w:styleId="HiperlinkVisitado">
    <w:name w:val="FollowedHyperlink"/>
    <w:basedOn w:val="Fontepargpadro"/>
    <w:uiPriority w:val="99"/>
    <w:semiHidden/>
    <w:unhideWhenUsed/>
    <w:rsid w:val="00F17603"/>
    <w:rPr>
      <w:color w:val="800080"/>
      <w:u w:val="single"/>
    </w:rPr>
  </w:style>
  <w:style w:type="paragraph" w:customStyle="1" w:styleId="font5">
    <w:name w:val="font5"/>
    <w:basedOn w:val="Normal"/>
    <w:rsid w:val="00F1760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17603"/>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2">
    <w:name w:val="xl7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6">
    <w:name w:val="xl76"/>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9">
    <w:name w:val="xl79"/>
    <w:basedOn w:val="Normal"/>
    <w:rsid w:val="00F1760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80">
    <w:name w:val="xl8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1">
    <w:name w:val="xl81"/>
    <w:basedOn w:val="Normal"/>
    <w:rsid w:val="00F1760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
    <w:rsid w:val="00F176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5">
    <w:name w:val="xl8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Normal"/>
    <w:rsid w:val="00F17603"/>
    <w:pPr>
      <w:shd w:val="clear" w:color="000000" w:fill="FFFFFF"/>
      <w:spacing w:before="100" w:beforeAutospacing="1" w:after="100" w:afterAutospacing="1"/>
    </w:pPr>
  </w:style>
  <w:style w:type="paragraph" w:customStyle="1" w:styleId="xl89">
    <w:name w:val="xl89"/>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F17603"/>
    <w:pPr>
      <w:spacing w:before="100" w:beforeAutospacing="1" w:after="100" w:afterAutospacing="1"/>
    </w:pPr>
    <w:rPr>
      <w:color w:val="FF0000"/>
    </w:rPr>
  </w:style>
  <w:style w:type="paragraph" w:customStyle="1" w:styleId="xl93">
    <w:name w:val="xl93"/>
    <w:basedOn w:val="Normal"/>
    <w:rsid w:val="00F17603"/>
    <w:pPr>
      <w:spacing w:before="100" w:beforeAutospacing="1" w:after="100" w:afterAutospacing="1"/>
      <w:jc w:val="center"/>
    </w:pPr>
    <w:rPr>
      <w:b/>
      <w:bCs/>
      <w:sz w:val="28"/>
      <w:szCs w:val="28"/>
    </w:rPr>
  </w:style>
  <w:style w:type="paragraph" w:customStyle="1" w:styleId="xl94">
    <w:name w:val="xl94"/>
    <w:basedOn w:val="Normal"/>
    <w:rsid w:val="00F17603"/>
    <w:pPr>
      <w:spacing w:before="100" w:beforeAutospacing="1" w:after="100" w:afterAutospacing="1"/>
      <w:textAlignment w:val="center"/>
    </w:pPr>
    <w:rPr>
      <w:rFonts w:ascii="Arial" w:hAnsi="Arial" w:cs="Arial"/>
      <w:sz w:val="2"/>
      <w:szCs w:val="2"/>
    </w:rPr>
  </w:style>
  <w:style w:type="paragraph" w:customStyle="1" w:styleId="xl68">
    <w:name w:val="xl68"/>
    <w:basedOn w:val="Normal"/>
    <w:rsid w:val="00F17603"/>
    <w:pPr>
      <w:pBdr>
        <w:top w:val="single" w:sz="4" w:space="0" w:color="auto"/>
        <w:bottom w:val="single" w:sz="4" w:space="0" w:color="auto"/>
        <w:right w:val="single" w:sz="4" w:space="0" w:color="auto"/>
      </w:pBdr>
      <w:spacing w:before="100" w:beforeAutospacing="1" w:after="100" w:afterAutospacing="1"/>
    </w:pPr>
  </w:style>
  <w:style w:type="paragraph" w:styleId="Textoembloco">
    <w:name w:val="Block Text"/>
    <w:basedOn w:val="Normal"/>
    <w:semiHidden/>
    <w:unhideWhenUsed/>
    <w:rsid w:val="00F17603"/>
    <w:pPr>
      <w:ind w:left="1560" w:right="-518"/>
      <w:jc w:val="both"/>
    </w:pPr>
    <w:rPr>
      <w:szCs w:val="20"/>
    </w:rPr>
  </w:style>
  <w:style w:type="paragraph" w:styleId="SemEspaamento">
    <w:name w:val="No Spacing"/>
    <w:uiPriority w:val="1"/>
    <w:qFormat/>
    <w:rsid w:val="00F17603"/>
    <w:pPr>
      <w:spacing w:line="240" w:lineRule="auto"/>
      <w:ind w:firstLine="0"/>
      <w:jc w:val="left"/>
    </w:pPr>
    <w:rPr>
      <w:rFonts w:ascii="Calibri" w:eastAsia="Calibri" w:hAnsi="Calibri" w:cs="Times New Roman"/>
      <w:sz w:val="22"/>
    </w:rPr>
  </w:style>
  <w:style w:type="paragraph" w:customStyle="1" w:styleId="SGP2">
    <w:name w:val="SGP 2"/>
    <w:basedOn w:val="Normal"/>
    <w:rsid w:val="00F17603"/>
    <w:pPr>
      <w:tabs>
        <w:tab w:val="left" w:pos="636"/>
        <w:tab w:val="left" w:pos="993"/>
      </w:tabs>
      <w:suppressAutoHyphens/>
      <w:spacing w:before="120"/>
      <w:jc w:val="both"/>
    </w:pPr>
    <w:rPr>
      <w:color w:val="000000"/>
      <w:lang w:eastAsia="ar-SA"/>
    </w:rPr>
  </w:style>
  <w:style w:type="paragraph" w:styleId="Sumrio1">
    <w:name w:val="toc 1"/>
    <w:basedOn w:val="Normal"/>
    <w:next w:val="Normal"/>
    <w:autoRedefine/>
    <w:semiHidden/>
    <w:rsid w:val="00F17603"/>
    <w:pPr>
      <w:tabs>
        <w:tab w:val="right" w:leader="dot" w:pos="8788"/>
      </w:tabs>
      <w:jc w:val="both"/>
    </w:pPr>
    <w:rPr>
      <w:szCs w:val="20"/>
    </w:rPr>
  </w:style>
  <w:style w:type="table" w:customStyle="1" w:styleId="TableNormal">
    <w:name w:val="Table Normal"/>
    <w:uiPriority w:val="2"/>
    <w:semiHidden/>
    <w:unhideWhenUsed/>
    <w:qFormat/>
    <w:rsid w:val="00F17603"/>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603"/>
    <w:pPr>
      <w:widowControl w:val="0"/>
      <w:autoSpaceDE w:val="0"/>
      <w:autoSpaceDN w:val="0"/>
      <w:ind w:left="112" w:right="432"/>
      <w:jc w:val="center"/>
    </w:pPr>
    <w:rPr>
      <w:sz w:val="22"/>
      <w:szCs w:val="22"/>
      <w:lang w:val="en-US" w:eastAsia="en-US"/>
    </w:rPr>
  </w:style>
  <w:style w:type="paragraph" w:customStyle="1" w:styleId="ecxmsonormal">
    <w:name w:val="ecxmsonormal"/>
    <w:basedOn w:val="Normal"/>
    <w:rsid w:val="00F17603"/>
    <w:pPr>
      <w:spacing w:before="100" w:beforeAutospacing="1" w:after="100" w:afterAutospacing="1"/>
    </w:pPr>
  </w:style>
  <w:style w:type="table" w:customStyle="1" w:styleId="TableGrid">
    <w:name w:val="TableGrid"/>
    <w:rsid w:val="00F17603"/>
    <w:pPr>
      <w:spacing w:line="240" w:lineRule="auto"/>
      <w:ind w:firstLine="0"/>
      <w:jc w:val="left"/>
    </w:pPr>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F17603"/>
    <w:pPr>
      <w:spacing w:line="240" w:lineRule="auto"/>
      <w:ind w:firstLine="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F17603"/>
    <w:rPr>
      <w:sz w:val="20"/>
      <w:szCs w:val="20"/>
    </w:rPr>
  </w:style>
  <w:style w:type="character" w:customStyle="1" w:styleId="TextodenotaderodapChar">
    <w:name w:val="Texto de nota de rodapé Char"/>
    <w:basedOn w:val="Fontepargpadro"/>
    <w:link w:val="Textodenotaderodap"/>
    <w:uiPriority w:val="99"/>
    <w:semiHidden/>
    <w:rsid w:val="00F17603"/>
    <w:rPr>
      <w:rFonts w:eastAsia="Times New Roman" w:cs="Times New Roman"/>
      <w:sz w:val="20"/>
      <w:szCs w:val="20"/>
      <w:lang w:eastAsia="pt-BR"/>
    </w:rPr>
  </w:style>
  <w:style w:type="character" w:styleId="Refdenotaderodap">
    <w:name w:val="footnote reference"/>
    <w:basedOn w:val="Fontepargpadro"/>
    <w:uiPriority w:val="99"/>
    <w:semiHidden/>
    <w:unhideWhenUsed/>
    <w:rsid w:val="00F17603"/>
    <w:rPr>
      <w:vertAlign w:val="superscript"/>
    </w:rPr>
  </w:style>
  <w:style w:type="table" w:customStyle="1" w:styleId="TabelaSimples41">
    <w:name w:val="Tabela Simples 41"/>
    <w:basedOn w:val="Tabelanormal"/>
    <w:uiPriority w:val="44"/>
    <w:rsid w:val="002A3FB2"/>
    <w:pPr>
      <w:spacing w:line="240" w:lineRule="auto"/>
      <w:ind w:firstLine="0"/>
      <w:jc w:val="left"/>
    </w:pPr>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0B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5304">
      <w:bodyDiv w:val="1"/>
      <w:marLeft w:val="0"/>
      <w:marRight w:val="0"/>
      <w:marTop w:val="0"/>
      <w:marBottom w:val="0"/>
      <w:divBdr>
        <w:top w:val="none" w:sz="0" w:space="0" w:color="auto"/>
        <w:left w:val="none" w:sz="0" w:space="0" w:color="auto"/>
        <w:bottom w:val="none" w:sz="0" w:space="0" w:color="auto"/>
        <w:right w:val="none" w:sz="0" w:space="0" w:color="auto"/>
      </w:divBdr>
    </w:div>
    <w:div w:id="1905527138">
      <w:bodyDiv w:val="1"/>
      <w:marLeft w:val="0"/>
      <w:marRight w:val="0"/>
      <w:marTop w:val="0"/>
      <w:marBottom w:val="0"/>
      <w:divBdr>
        <w:top w:val="none" w:sz="0" w:space="0" w:color="auto"/>
        <w:left w:val="none" w:sz="0" w:space="0" w:color="auto"/>
        <w:bottom w:val="none" w:sz="0" w:space="0" w:color="auto"/>
        <w:right w:val="none" w:sz="0" w:space="0" w:color="auto"/>
      </w:divBdr>
    </w:div>
    <w:div w:id="20362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rdimdoserido.rn.gov.br/paginas/licitacoes/3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l_js@outlook.co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DDF16-A6ED-4AF9-B88C-9B8B33A4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34</Pages>
  <Words>13994</Words>
  <Characters>75572</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Jardim do Seridó</dc:creator>
  <cp:keywords/>
  <dc:description/>
  <cp:lastModifiedBy>Walquiria Nóbrega</cp:lastModifiedBy>
  <cp:revision>8</cp:revision>
  <cp:lastPrinted>2019-02-20T11:43:00Z</cp:lastPrinted>
  <dcterms:created xsi:type="dcterms:W3CDTF">2019-02-15T16:51:00Z</dcterms:created>
  <dcterms:modified xsi:type="dcterms:W3CDTF">2019-02-25T13:42:00Z</dcterms:modified>
</cp:coreProperties>
</file>