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63" w:rsidRPr="00084169" w:rsidRDefault="006E51B4" w:rsidP="00757C63">
      <w:pPr>
        <w:ind w:right="-143"/>
        <w:rPr>
          <w:rFonts w:ascii="Arial Narrow" w:hAnsi="Arial Narrow" w:cs="Arial"/>
          <w:b/>
          <w:bCs/>
          <w:sz w:val="28"/>
          <w:szCs w:val="28"/>
          <w:u w:val="single"/>
        </w:rPr>
      </w:pPr>
      <w:bookmarkStart w:id="0" w:name="_GoBack"/>
      <w:r w:rsidRPr="00084169">
        <w:rPr>
          <w:rFonts w:ascii="Arial Narrow" w:hAnsi="Arial Narrow" w:cs="Arial"/>
          <w:b/>
          <w:bCs/>
          <w:sz w:val="28"/>
          <w:szCs w:val="28"/>
          <w:u w:val="single"/>
        </w:rPr>
        <w:t xml:space="preserve">Portaria nº </w:t>
      </w:r>
      <w:r w:rsidR="00AA703C" w:rsidRPr="00084169">
        <w:rPr>
          <w:rFonts w:ascii="Arial Narrow" w:hAnsi="Arial Narrow" w:cs="Arial"/>
          <w:b/>
          <w:bCs/>
          <w:sz w:val="28"/>
          <w:szCs w:val="28"/>
          <w:u w:val="single"/>
        </w:rPr>
        <w:t>0</w:t>
      </w:r>
      <w:r w:rsidR="00084169">
        <w:rPr>
          <w:rFonts w:ascii="Arial Narrow" w:hAnsi="Arial Narrow" w:cs="Arial"/>
          <w:b/>
          <w:bCs/>
          <w:sz w:val="28"/>
          <w:szCs w:val="28"/>
          <w:u w:val="single"/>
        </w:rPr>
        <w:t>32</w:t>
      </w:r>
      <w:r w:rsidR="00AA703C" w:rsidRPr="00084169">
        <w:rPr>
          <w:rFonts w:ascii="Arial Narrow" w:hAnsi="Arial Narrow" w:cs="Arial"/>
          <w:b/>
          <w:bCs/>
          <w:sz w:val="28"/>
          <w:szCs w:val="28"/>
          <w:u w:val="single"/>
        </w:rPr>
        <w:t>/20</w:t>
      </w:r>
      <w:r w:rsidR="00084169">
        <w:rPr>
          <w:rFonts w:ascii="Arial Narrow" w:hAnsi="Arial Narrow" w:cs="Arial"/>
          <w:b/>
          <w:bCs/>
          <w:sz w:val="28"/>
          <w:szCs w:val="28"/>
          <w:u w:val="single"/>
        </w:rPr>
        <w:t>20</w:t>
      </w:r>
      <w:r w:rsidR="00757C63" w:rsidRPr="00084169">
        <w:rPr>
          <w:rFonts w:ascii="Arial Narrow" w:hAnsi="Arial Narrow" w:cs="Arial"/>
          <w:b/>
          <w:bCs/>
          <w:sz w:val="28"/>
          <w:szCs w:val="28"/>
          <w:u w:val="single"/>
        </w:rPr>
        <w:t>-GP</w:t>
      </w:r>
    </w:p>
    <w:p w:rsidR="00757C63" w:rsidRDefault="00757C63" w:rsidP="00757C63">
      <w:pPr>
        <w:ind w:right="-143"/>
        <w:jc w:val="right"/>
        <w:rPr>
          <w:rFonts w:ascii="Arial Narrow" w:hAnsi="Arial Narrow" w:cs="Arial"/>
          <w:sz w:val="28"/>
          <w:szCs w:val="28"/>
        </w:rPr>
      </w:pPr>
    </w:p>
    <w:p w:rsidR="0065687B" w:rsidRDefault="00084169" w:rsidP="0065687B">
      <w:pPr>
        <w:ind w:right="-5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Coronel Ezequiel/RN</w:t>
      </w:r>
      <w:r w:rsidR="0065687B">
        <w:rPr>
          <w:rFonts w:ascii="Arial Narrow" w:hAnsi="Arial Narrow" w:cs="Arial"/>
          <w:sz w:val="28"/>
          <w:szCs w:val="28"/>
        </w:rPr>
        <w:t>, 06 de março de 2020</w:t>
      </w:r>
    </w:p>
    <w:p w:rsidR="0065687B" w:rsidRDefault="0065687B" w:rsidP="0065687B"/>
    <w:p w:rsidR="0065687B" w:rsidRDefault="0065687B" w:rsidP="0065687B">
      <w:pPr>
        <w:ind w:right="-28"/>
        <w:jc w:val="both"/>
        <w:rPr>
          <w:rFonts w:ascii="Arial Narrow" w:hAnsi="Arial Narrow" w:cs="Arial"/>
          <w:sz w:val="28"/>
          <w:szCs w:val="28"/>
        </w:rPr>
      </w:pPr>
    </w:p>
    <w:p w:rsidR="0065687B" w:rsidRPr="002A528E" w:rsidRDefault="0065687B" w:rsidP="0065687B">
      <w:pPr>
        <w:ind w:right="-143"/>
        <w:jc w:val="both"/>
        <w:rPr>
          <w:rFonts w:ascii="Arial Narrow" w:hAnsi="Arial Narrow" w:cs="Arial"/>
          <w:sz w:val="28"/>
          <w:szCs w:val="28"/>
        </w:rPr>
      </w:pPr>
    </w:p>
    <w:p w:rsidR="00084169" w:rsidRPr="0065687B" w:rsidRDefault="00084169" w:rsidP="00084169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>O Prefeito Municipal de Coronel Ezequiel, Estado do Rio Grande do Norte, no uso das atribuições que lhe confere a Lei Orgânica do Município.</w:t>
      </w:r>
    </w:p>
    <w:p w:rsidR="00084169" w:rsidRDefault="00084169" w:rsidP="0065687B">
      <w:pPr>
        <w:pStyle w:val="Corpodetexto"/>
        <w:ind w:left="101" w:firstLine="1033"/>
        <w:jc w:val="both"/>
        <w:rPr>
          <w:rFonts w:ascii="Arial Narrow" w:hAnsi="Arial Narrow" w:cs="Arial"/>
          <w:sz w:val="28"/>
          <w:szCs w:val="28"/>
          <w:lang w:val="pt-BR" w:eastAsia="pt-BR" w:bidi="ar-SA"/>
        </w:rPr>
      </w:pPr>
    </w:p>
    <w:p w:rsidR="0065687B" w:rsidRPr="0065687B" w:rsidRDefault="0065687B" w:rsidP="0065687B">
      <w:pPr>
        <w:pStyle w:val="Corpodetexto"/>
        <w:ind w:left="101" w:firstLine="1033"/>
        <w:jc w:val="both"/>
        <w:rPr>
          <w:rFonts w:ascii="Arial Narrow" w:hAnsi="Arial Narrow" w:cs="Arial"/>
          <w:sz w:val="28"/>
          <w:szCs w:val="28"/>
          <w:lang w:val="pt-BR" w:eastAsia="pt-BR" w:bidi="ar-SA"/>
        </w:rPr>
      </w:pP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R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e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s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o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l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v</w:t>
      </w:r>
      <w:r>
        <w:rPr>
          <w:rFonts w:ascii="Arial Narrow" w:hAnsi="Arial Narrow" w:cs="Arial"/>
          <w:sz w:val="28"/>
          <w:szCs w:val="28"/>
          <w:lang w:val="pt-BR" w:eastAsia="pt-BR" w:bidi="ar-SA"/>
        </w:rPr>
        <w:t xml:space="preserve">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e:</w:t>
      </w:r>
    </w:p>
    <w:p w:rsidR="0065687B" w:rsidRPr="0065687B" w:rsidRDefault="0065687B" w:rsidP="0065687B">
      <w:pPr>
        <w:pStyle w:val="Corpodetexto"/>
        <w:spacing w:before="1"/>
        <w:ind w:left="0"/>
        <w:rPr>
          <w:rFonts w:ascii="Arial Narrow" w:hAnsi="Arial Narrow" w:cs="Arial"/>
          <w:sz w:val="28"/>
          <w:szCs w:val="28"/>
          <w:lang w:val="pt-BR" w:eastAsia="pt-BR" w:bidi="ar-SA"/>
        </w:rPr>
      </w:pPr>
    </w:p>
    <w:p w:rsidR="0065687B" w:rsidRPr="0065687B" w:rsidRDefault="0065687B" w:rsidP="0065687B">
      <w:pPr>
        <w:pStyle w:val="Corpodetexto"/>
        <w:tabs>
          <w:tab w:val="left" w:pos="851"/>
        </w:tabs>
        <w:ind w:left="0" w:firstLine="750"/>
        <w:jc w:val="both"/>
        <w:rPr>
          <w:rFonts w:ascii="Arial Narrow" w:hAnsi="Arial Narrow" w:cs="Arial"/>
          <w:sz w:val="28"/>
          <w:szCs w:val="28"/>
          <w:lang w:val="pt-BR" w:eastAsia="pt-BR" w:bidi="ar-SA"/>
        </w:rPr>
      </w:pP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Art. 1° - Designar os representantes abaixo relacionados para integrarem o Comitê de Coordenação, que deverá discutir, avaliar e aprovar o trabalho produzido pelo Comitê Executivo, além de criticar e sugerir alternativas, buscando promover a integração das ações de saneamento inclusive do ponto de vista de viabilidade técnica, operacional, financeira e ambiental, devendo reunir-se, no mínimo, a cada dois meses para a elaboração do Plano Municipal de Saneamento Básico:</w:t>
      </w:r>
    </w:p>
    <w:p w:rsidR="0065687B" w:rsidRPr="0065687B" w:rsidRDefault="0065687B" w:rsidP="0065687B">
      <w:pPr>
        <w:pStyle w:val="Corpodetexto"/>
        <w:tabs>
          <w:tab w:val="left" w:pos="851"/>
        </w:tabs>
        <w:ind w:left="0" w:firstLine="750"/>
        <w:jc w:val="both"/>
        <w:rPr>
          <w:rFonts w:ascii="Arial Narrow" w:hAnsi="Arial Narrow" w:cs="Arial"/>
          <w:color w:val="FF0000"/>
          <w:sz w:val="28"/>
          <w:szCs w:val="28"/>
          <w:lang w:val="pt-BR" w:eastAsia="pt-BR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08"/>
        <w:gridCol w:w="3797"/>
      </w:tblGrid>
      <w:tr w:rsidR="0065687B" w:rsidRPr="0065687B" w:rsidTr="0065687B">
        <w:tc>
          <w:tcPr>
            <w:tcW w:w="4786" w:type="dxa"/>
            <w:shd w:val="clear" w:color="auto" w:fill="FFFFFF" w:themeFill="background1"/>
          </w:tcPr>
          <w:p w:rsidR="0065687B" w:rsidRPr="0065687B" w:rsidRDefault="0065687B" w:rsidP="0065687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Felipe Macedo Araújo</w:t>
            </w:r>
          </w:p>
        </w:tc>
        <w:tc>
          <w:tcPr>
            <w:tcW w:w="3859" w:type="dxa"/>
            <w:shd w:val="clear" w:color="auto" w:fill="FFFFFF" w:themeFill="background1"/>
          </w:tcPr>
          <w:p w:rsidR="0065687B" w:rsidRPr="0065687B" w:rsidRDefault="0065687B" w:rsidP="0065687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Fiscal Vigilância Sanitária</w:t>
            </w:r>
          </w:p>
        </w:tc>
      </w:tr>
      <w:tr w:rsidR="0065687B" w:rsidRPr="0065687B" w:rsidTr="0065687B">
        <w:tc>
          <w:tcPr>
            <w:tcW w:w="4786" w:type="dxa"/>
            <w:shd w:val="clear" w:color="auto" w:fill="FFFFFF" w:themeFill="background1"/>
          </w:tcPr>
          <w:p w:rsidR="0065687B" w:rsidRPr="0065687B" w:rsidRDefault="0068503D" w:rsidP="0065687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Elaine Gurgel Carvalho de Andrade</w:t>
            </w:r>
          </w:p>
        </w:tc>
        <w:tc>
          <w:tcPr>
            <w:tcW w:w="3859" w:type="dxa"/>
            <w:shd w:val="clear" w:color="auto" w:fill="FFFFFF" w:themeFill="background1"/>
          </w:tcPr>
          <w:p w:rsidR="0065687B" w:rsidRPr="0065687B" w:rsidRDefault="0068503D" w:rsidP="00626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Engenheira Civil</w:t>
            </w:r>
          </w:p>
        </w:tc>
      </w:tr>
      <w:tr w:rsidR="0065687B" w:rsidRPr="0065687B" w:rsidTr="0065687B">
        <w:tc>
          <w:tcPr>
            <w:tcW w:w="4786" w:type="dxa"/>
            <w:shd w:val="clear" w:color="auto" w:fill="FFFFFF" w:themeFill="background1"/>
          </w:tcPr>
          <w:p w:rsidR="0065687B" w:rsidRPr="0065687B" w:rsidRDefault="0065687B" w:rsidP="0065687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5687B">
              <w:rPr>
                <w:rFonts w:ascii="Arial Narrow" w:hAnsi="Arial Narrow" w:cs="Arial"/>
                <w:sz w:val="28"/>
                <w:szCs w:val="28"/>
              </w:rPr>
              <w:t>Edivânia</w:t>
            </w:r>
            <w:proofErr w:type="spellEnd"/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 Ferreira da Silva</w:t>
            </w:r>
          </w:p>
        </w:tc>
        <w:tc>
          <w:tcPr>
            <w:tcW w:w="3859" w:type="dxa"/>
            <w:shd w:val="clear" w:color="auto" w:fill="FFFFFF" w:themeFill="background1"/>
          </w:tcPr>
          <w:p w:rsidR="0065687B" w:rsidRPr="0065687B" w:rsidRDefault="0065687B" w:rsidP="00626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Coordenadora da Farmácia Básica</w:t>
            </w:r>
          </w:p>
        </w:tc>
      </w:tr>
      <w:tr w:rsidR="0065687B" w:rsidRPr="0065687B" w:rsidTr="0065687B">
        <w:tc>
          <w:tcPr>
            <w:tcW w:w="4786" w:type="dxa"/>
            <w:shd w:val="clear" w:color="auto" w:fill="FFFFFF" w:themeFill="background1"/>
          </w:tcPr>
          <w:p w:rsidR="0065687B" w:rsidRPr="0065687B" w:rsidRDefault="0068503D" w:rsidP="0065687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Daniel de Araújo Martins </w:t>
            </w:r>
          </w:p>
        </w:tc>
        <w:tc>
          <w:tcPr>
            <w:tcW w:w="3859" w:type="dxa"/>
            <w:shd w:val="clear" w:color="auto" w:fill="FFFFFF" w:themeFill="background1"/>
          </w:tcPr>
          <w:p w:rsidR="0065687B" w:rsidRPr="0065687B" w:rsidRDefault="0068503D" w:rsidP="00626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Secretári</w:t>
            </w:r>
            <w:r>
              <w:rPr>
                <w:rFonts w:ascii="Arial Narrow" w:hAnsi="Arial Narrow" w:cs="Arial"/>
                <w:sz w:val="28"/>
                <w:szCs w:val="28"/>
              </w:rPr>
              <w:t>o de Assistência Social</w:t>
            </w:r>
          </w:p>
        </w:tc>
      </w:tr>
      <w:tr w:rsidR="0065687B" w:rsidRPr="0065687B" w:rsidTr="0065687B">
        <w:tc>
          <w:tcPr>
            <w:tcW w:w="4786" w:type="dxa"/>
            <w:shd w:val="clear" w:color="auto" w:fill="FFFFFF" w:themeFill="background1"/>
          </w:tcPr>
          <w:p w:rsidR="0065687B" w:rsidRPr="0065687B" w:rsidRDefault="0065687B" w:rsidP="0065687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Alexandre Bezerra Gonçalves </w:t>
            </w:r>
          </w:p>
        </w:tc>
        <w:tc>
          <w:tcPr>
            <w:tcW w:w="3859" w:type="dxa"/>
            <w:shd w:val="clear" w:color="auto" w:fill="FFFFFF" w:themeFill="background1"/>
          </w:tcPr>
          <w:p w:rsidR="0065687B" w:rsidRPr="0065687B" w:rsidRDefault="0065687B" w:rsidP="00626D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Agente de Saúde</w:t>
            </w:r>
          </w:p>
        </w:tc>
      </w:tr>
      <w:tr w:rsidR="0065687B" w:rsidRPr="0065687B" w:rsidTr="0065687B">
        <w:tc>
          <w:tcPr>
            <w:tcW w:w="8645" w:type="dxa"/>
            <w:gridSpan w:val="2"/>
            <w:shd w:val="clear" w:color="auto" w:fill="FFFFFF" w:themeFill="background1"/>
          </w:tcPr>
          <w:p w:rsidR="0065687B" w:rsidRPr="0065687B" w:rsidRDefault="0065687B" w:rsidP="0065687B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809"/>
                <w:tab w:val="left" w:pos="810"/>
                <w:tab w:val="left" w:pos="851"/>
              </w:tabs>
              <w:autoSpaceDE w:val="0"/>
              <w:autoSpaceDN w:val="0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Representante do Núcleo Intersetorial de Cooperação Técnica a ser definido pela Fundação Nacional de Saúde para caráter orientativo.</w:t>
            </w:r>
          </w:p>
        </w:tc>
      </w:tr>
    </w:tbl>
    <w:p w:rsidR="0065687B" w:rsidRPr="0065687B" w:rsidRDefault="0065687B" w:rsidP="0065687B">
      <w:pPr>
        <w:widowControl w:val="0"/>
        <w:tabs>
          <w:tab w:val="left" w:pos="809"/>
          <w:tab w:val="left" w:pos="810"/>
          <w:tab w:val="left" w:pos="851"/>
        </w:tabs>
        <w:autoSpaceDE w:val="0"/>
        <w:autoSpaceDN w:val="0"/>
        <w:rPr>
          <w:rFonts w:ascii="Arial Narrow" w:hAnsi="Arial Narrow" w:cs="Arial"/>
          <w:sz w:val="28"/>
          <w:szCs w:val="28"/>
        </w:rPr>
      </w:pPr>
    </w:p>
    <w:p w:rsidR="0065687B" w:rsidRPr="0065687B" w:rsidRDefault="0065687B" w:rsidP="0065687B">
      <w:pPr>
        <w:pStyle w:val="Corpodetexto"/>
        <w:tabs>
          <w:tab w:val="left" w:pos="851"/>
        </w:tabs>
        <w:ind w:left="0" w:firstLine="750"/>
        <w:rPr>
          <w:rFonts w:ascii="Arial Narrow" w:hAnsi="Arial Narrow" w:cs="Arial"/>
          <w:sz w:val="28"/>
          <w:szCs w:val="28"/>
          <w:lang w:val="pt-BR" w:eastAsia="pt-BR" w:bidi="ar-SA"/>
        </w:rPr>
      </w:pPr>
      <w:r w:rsidRPr="0065687B">
        <w:rPr>
          <w:rFonts w:ascii="Arial Narrow" w:hAnsi="Arial Narrow" w:cs="Arial"/>
          <w:i/>
          <w:iCs/>
          <w:sz w:val="28"/>
          <w:szCs w:val="28"/>
          <w:lang w:val="pt-BR" w:eastAsia="pt-BR" w:bidi="ar-SA"/>
        </w:rPr>
        <w:t>Parágrafo Único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>: Serão o primeiro e o segundo, respectivamente, coordenador e coordenador suplente do respectivo Comitê.</w:t>
      </w:r>
    </w:p>
    <w:p w:rsidR="0065687B" w:rsidRPr="0065687B" w:rsidRDefault="0065687B" w:rsidP="0065687B">
      <w:pPr>
        <w:pStyle w:val="Corpodetexto"/>
        <w:tabs>
          <w:tab w:val="left" w:pos="851"/>
        </w:tabs>
        <w:spacing w:before="1"/>
        <w:ind w:left="0" w:firstLine="750"/>
        <w:rPr>
          <w:rFonts w:ascii="Arial Narrow" w:hAnsi="Arial Narrow" w:cs="Arial"/>
          <w:sz w:val="28"/>
          <w:szCs w:val="28"/>
          <w:lang w:val="pt-BR" w:eastAsia="pt-BR" w:bidi="ar-SA"/>
        </w:rPr>
      </w:pPr>
    </w:p>
    <w:p w:rsidR="0065687B" w:rsidRPr="0065687B" w:rsidRDefault="0065687B" w:rsidP="0065687B">
      <w:pPr>
        <w:pStyle w:val="Corpodetexto"/>
        <w:tabs>
          <w:tab w:val="left" w:pos="851"/>
        </w:tabs>
        <w:spacing w:before="1"/>
        <w:ind w:left="0" w:firstLine="750"/>
        <w:jc w:val="both"/>
        <w:rPr>
          <w:rFonts w:ascii="Arial Narrow" w:hAnsi="Arial Narrow" w:cs="Arial"/>
          <w:sz w:val="28"/>
          <w:szCs w:val="28"/>
          <w:lang w:val="pt-BR" w:eastAsia="pt-BR" w:bidi="ar-SA"/>
        </w:rPr>
      </w:pP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 xml:space="preserve">Art. 2° - Designar os representantes abaixo para integrarem o Comitê Executivo que deverá executar todas as atividades previstas no TR sob orientação e apoio técnico da equipe da Universidade Federal do Rio Grande do Norte, apreciando as atividades de cada fase da elaboração do Plano Municipal de Saneamento Básico, submetendo cada produto à avaliação do comitê de 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lastRenderedPageBreak/>
        <w:t>coordenação, observando os prazos indicados no cronograma de execução para finalização dos produtos:</w:t>
      </w:r>
    </w:p>
    <w:p w:rsidR="0068503D" w:rsidRPr="0065687B" w:rsidRDefault="0068503D" w:rsidP="0068503D">
      <w:pPr>
        <w:pStyle w:val="PargrafodaLista"/>
        <w:widowControl w:val="0"/>
        <w:tabs>
          <w:tab w:val="left" w:pos="809"/>
          <w:tab w:val="left" w:pos="810"/>
          <w:tab w:val="left" w:pos="851"/>
        </w:tabs>
        <w:autoSpaceDE w:val="0"/>
        <w:autoSpaceDN w:val="0"/>
        <w:spacing w:after="0" w:line="240" w:lineRule="auto"/>
        <w:ind w:left="750"/>
        <w:contextualSpacing w:val="0"/>
        <w:rPr>
          <w:rFonts w:ascii="Arial Narrow" w:eastAsia="Times New Roman" w:hAnsi="Arial Narrow" w:cs="Arial"/>
          <w:sz w:val="28"/>
          <w:szCs w:val="28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49"/>
        <w:gridCol w:w="4256"/>
      </w:tblGrid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Francisco Rosa da Silva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Secretário de </w:t>
            </w:r>
            <w:r>
              <w:rPr>
                <w:rFonts w:ascii="Arial Narrow" w:hAnsi="Arial Narrow" w:cs="Arial"/>
                <w:sz w:val="28"/>
                <w:szCs w:val="28"/>
              </w:rPr>
              <w:t>Obras e Serviços Urbanos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José Givanildo da Silva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Secretário de Saúde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Talita Dias da Costa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Secretário de </w:t>
            </w:r>
            <w:r>
              <w:rPr>
                <w:rFonts w:ascii="Arial Narrow" w:hAnsi="Arial Narrow" w:cs="Arial"/>
                <w:sz w:val="28"/>
                <w:szCs w:val="28"/>
              </w:rPr>
              <w:t>Administração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José Ivan de Medeiros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Subsecretário Munic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  <w:r w:rsidRPr="0065687B">
              <w:rPr>
                <w:rFonts w:ascii="Arial Narrow" w:hAnsi="Arial Narrow" w:cs="Arial"/>
                <w:sz w:val="28"/>
                <w:szCs w:val="28"/>
              </w:rPr>
              <w:t>de Finanças e Tributação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José </w:t>
            </w:r>
            <w:proofErr w:type="spellStart"/>
            <w:r w:rsidRPr="0065687B">
              <w:rPr>
                <w:rFonts w:ascii="Arial Narrow" w:hAnsi="Arial Narrow" w:cs="Arial"/>
                <w:sz w:val="28"/>
                <w:szCs w:val="28"/>
              </w:rPr>
              <w:t>Jailson</w:t>
            </w:r>
            <w:proofErr w:type="spellEnd"/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 de Lima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Assessor de Projetos Desportivos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5687B">
              <w:rPr>
                <w:rFonts w:ascii="Arial Narrow" w:hAnsi="Arial Narrow" w:cs="Arial"/>
                <w:sz w:val="28"/>
                <w:szCs w:val="28"/>
              </w:rPr>
              <w:t>Lucirobson</w:t>
            </w:r>
            <w:proofErr w:type="spellEnd"/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 do Nascimento Silva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Assistente de Gabinete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65687B">
              <w:rPr>
                <w:rFonts w:ascii="Arial Narrow" w:hAnsi="Arial Narrow" w:cs="Arial"/>
                <w:sz w:val="28"/>
                <w:szCs w:val="28"/>
              </w:rPr>
              <w:t>Marye</w:t>
            </w:r>
            <w:proofErr w:type="spellEnd"/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 Anne C</w:t>
            </w:r>
            <w:r>
              <w:rPr>
                <w:rFonts w:ascii="Arial Narrow" w:hAnsi="Arial Narrow" w:cs="Arial"/>
                <w:sz w:val="28"/>
                <w:szCs w:val="28"/>
              </w:rPr>
              <w:t>.</w:t>
            </w:r>
            <w:r w:rsidRPr="0065687B">
              <w:rPr>
                <w:rFonts w:ascii="Arial Narrow" w:hAnsi="Arial Narrow" w:cs="Arial"/>
                <w:sz w:val="28"/>
                <w:szCs w:val="28"/>
              </w:rPr>
              <w:t xml:space="preserve"> Duarte de Araújo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Secretária Municipal Educação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Vagner André de Aguiar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Gari </w:t>
            </w:r>
          </w:p>
        </w:tc>
      </w:tr>
      <w:tr w:rsidR="0068503D" w:rsidRPr="0065687B" w:rsidTr="00624F6C"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8503D">
              <w:rPr>
                <w:rFonts w:ascii="Arial Narrow" w:hAnsi="Arial Narrow" w:cs="Arial"/>
                <w:sz w:val="28"/>
                <w:szCs w:val="28"/>
              </w:rPr>
              <w:t>Acácia Barros Fernandes</w:t>
            </w:r>
          </w:p>
        </w:tc>
        <w:tc>
          <w:tcPr>
            <w:tcW w:w="4322" w:type="dxa"/>
            <w:shd w:val="clear" w:color="auto" w:fill="FFFFFF" w:themeFill="background1"/>
          </w:tcPr>
          <w:p w:rsidR="0068503D" w:rsidRPr="0065687B" w:rsidRDefault="0068503D" w:rsidP="0068503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5687B">
              <w:rPr>
                <w:rFonts w:ascii="Arial Narrow" w:hAnsi="Arial Narrow" w:cs="Arial"/>
                <w:sz w:val="28"/>
                <w:szCs w:val="28"/>
              </w:rPr>
              <w:t>Assistente Social</w:t>
            </w:r>
          </w:p>
        </w:tc>
      </w:tr>
    </w:tbl>
    <w:p w:rsidR="0065687B" w:rsidRPr="0065687B" w:rsidRDefault="0065687B" w:rsidP="0065687B">
      <w:pPr>
        <w:pStyle w:val="Corpodetexto"/>
        <w:tabs>
          <w:tab w:val="left" w:pos="851"/>
        </w:tabs>
        <w:ind w:left="0" w:firstLine="750"/>
        <w:rPr>
          <w:rFonts w:ascii="Arial Narrow" w:hAnsi="Arial Narrow" w:cs="Arial"/>
          <w:sz w:val="28"/>
          <w:szCs w:val="28"/>
          <w:lang w:val="pt-BR" w:eastAsia="pt-BR" w:bidi="ar-SA"/>
        </w:rPr>
      </w:pPr>
    </w:p>
    <w:p w:rsidR="0065687B" w:rsidRPr="0065687B" w:rsidRDefault="0065687B" w:rsidP="0065687B">
      <w:pPr>
        <w:pStyle w:val="Corpodetexto"/>
        <w:tabs>
          <w:tab w:val="left" w:pos="851"/>
        </w:tabs>
        <w:ind w:left="0" w:firstLine="750"/>
        <w:jc w:val="both"/>
        <w:rPr>
          <w:rFonts w:ascii="Arial Narrow" w:hAnsi="Arial Narrow" w:cs="Arial"/>
          <w:sz w:val="28"/>
          <w:szCs w:val="28"/>
          <w:lang w:val="pt-BR" w:eastAsia="pt-BR" w:bidi="ar-SA"/>
        </w:rPr>
      </w:pPr>
      <w:r w:rsidRPr="00084169">
        <w:rPr>
          <w:rFonts w:ascii="Arial Narrow" w:hAnsi="Arial Narrow" w:cs="Arial"/>
          <w:i/>
          <w:iCs/>
          <w:sz w:val="28"/>
          <w:szCs w:val="28"/>
          <w:lang w:val="pt-BR" w:eastAsia="pt-BR" w:bidi="ar-SA"/>
        </w:rPr>
        <w:t>Parágrafo Único:</w:t>
      </w:r>
      <w:r w:rsidRPr="0065687B">
        <w:rPr>
          <w:rFonts w:ascii="Arial Narrow" w:hAnsi="Arial Narrow" w:cs="Arial"/>
          <w:sz w:val="28"/>
          <w:szCs w:val="28"/>
          <w:lang w:val="pt-BR" w:eastAsia="pt-BR" w:bidi="ar-SA"/>
        </w:rPr>
        <w:t xml:space="preserve"> Serão o primeiro e o segundo, respectivamente, coordenador e coordenador suplente do respectivo Comitê.</w:t>
      </w:r>
    </w:p>
    <w:p w:rsidR="0065687B" w:rsidRPr="0065687B" w:rsidRDefault="0065687B" w:rsidP="0065687B">
      <w:pPr>
        <w:pStyle w:val="Corpodetexto"/>
        <w:tabs>
          <w:tab w:val="left" w:pos="851"/>
        </w:tabs>
        <w:spacing w:before="1"/>
        <w:ind w:left="0" w:firstLine="750"/>
        <w:rPr>
          <w:rFonts w:ascii="Arial Narrow" w:hAnsi="Arial Narrow" w:cs="Arial"/>
          <w:sz w:val="28"/>
          <w:szCs w:val="28"/>
          <w:lang w:val="pt-BR" w:eastAsia="pt-BR" w:bidi="ar-SA"/>
        </w:rPr>
      </w:pPr>
    </w:p>
    <w:p w:rsidR="00F341FB" w:rsidRPr="0065687B" w:rsidRDefault="00330099" w:rsidP="007047F3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 xml:space="preserve">Art. </w:t>
      </w:r>
      <w:r w:rsidR="00084169">
        <w:rPr>
          <w:rFonts w:ascii="Arial Narrow" w:hAnsi="Arial Narrow" w:cs="Arial"/>
          <w:sz w:val="28"/>
          <w:szCs w:val="28"/>
        </w:rPr>
        <w:t>3</w:t>
      </w:r>
      <w:r w:rsidRPr="0065687B">
        <w:rPr>
          <w:rFonts w:ascii="Arial Narrow" w:hAnsi="Arial Narrow" w:cs="Arial"/>
          <w:sz w:val="28"/>
          <w:szCs w:val="28"/>
        </w:rPr>
        <w:t xml:space="preserve">º </w:t>
      </w:r>
      <w:r w:rsidR="007047F3" w:rsidRPr="0065687B">
        <w:rPr>
          <w:rFonts w:ascii="Arial Narrow" w:hAnsi="Arial Narrow" w:cs="Arial"/>
          <w:sz w:val="28"/>
          <w:szCs w:val="28"/>
        </w:rPr>
        <w:t>- Fica nomeado como Presidente desta</w:t>
      </w:r>
      <w:r w:rsidR="00084169">
        <w:rPr>
          <w:rFonts w:ascii="Arial Narrow" w:hAnsi="Arial Narrow" w:cs="Arial"/>
          <w:sz w:val="28"/>
          <w:szCs w:val="28"/>
        </w:rPr>
        <w:t>s</w:t>
      </w:r>
      <w:r w:rsidR="007047F3" w:rsidRPr="0065687B">
        <w:rPr>
          <w:rFonts w:ascii="Arial Narrow" w:hAnsi="Arial Narrow" w:cs="Arial"/>
          <w:sz w:val="28"/>
          <w:szCs w:val="28"/>
        </w:rPr>
        <w:t xml:space="preserve"> </w:t>
      </w:r>
      <w:r w:rsidR="00084169" w:rsidRPr="0065687B">
        <w:rPr>
          <w:rFonts w:ascii="Arial Narrow" w:hAnsi="Arial Narrow" w:cs="Arial"/>
          <w:sz w:val="28"/>
          <w:szCs w:val="28"/>
        </w:rPr>
        <w:t>Comissõ</w:t>
      </w:r>
      <w:r w:rsidR="00084169">
        <w:rPr>
          <w:rFonts w:ascii="Arial Narrow" w:hAnsi="Arial Narrow" w:cs="Arial"/>
          <w:sz w:val="28"/>
          <w:szCs w:val="28"/>
        </w:rPr>
        <w:t>es</w:t>
      </w:r>
      <w:r w:rsidR="007047F3" w:rsidRPr="0065687B">
        <w:rPr>
          <w:rFonts w:ascii="Arial Narrow" w:hAnsi="Arial Narrow" w:cs="Arial"/>
          <w:sz w:val="28"/>
          <w:szCs w:val="28"/>
        </w:rPr>
        <w:t xml:space="preserve"> </w:t>
      </w:r>
      <w:r w:rsidR="00084169">
        <w:rPr>
          <w:rFonts w:ascii="Arial Narrow" w:hAnsi="Arial Narrow" w:cs="Arial"/>
          <w:sz w:val="28"/>
          <w:szCs w:val="28"/>
        </w:rPr>
        <w:t>a</w:t>
      </w:r>
      <w:r w:rsidR="007047F3" w:rsidRPr="0065687B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047F3" w:rsidRPr="0065687B">
        <w:rPr>
          <w:rFonts w:ascii="Arial Narrow" w:hAnsi="Arial Narrow" w:cs="Arial"/>
          <w:sz w:val="28"/>
          <w:szCs w:val="28"/>
        </w:rPr>
        <w:t>Srª</w:t>
      </w:r>
      <w:proofErr w:type="spellEnd"/>
      <w:r w:rsidR="007047F3" w:rsidRPr="0065687B">
        <w:rPr>
          <w:rFonts w:ascii="Arial Narrow" w:hAnsi="Arial Narrow" w:cs="Arial"/>
          <w:sz w:val="28"/>
          <w:szCs w:val="28"/>
        </w:rPr>
        <w:t>. Elaine Gurgel Carvalho de Andrade.</w:t>
      </w:r>
    </w:p>
    <w:p w:rsidR="007047F3" w:rsidRPr="0065687B" w:rsidRDefault="007047F3" w:rsidP="007047F3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sz w:val="28"/>
          <w:szCs w:val="28"/>
        </w:rPr>
      </w:pPr>
    </w:p>
    <w:p w:rsidR="007047F3" w:rsidRPr="0065687B" w:rsidRDefault="00330099" w:rsidP="00AA703C">
      <w:pPr>
        <w:ind w:right="-143" w:firstLine="1134"/>
        <w:jc w:val="both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 xml:space="preserve">Art. </w:t>
      </w:r>
      <w:r w:rsidR="00084169">
        <w:rPr>
          <w:rFonts w:ascii="Arial Narrow" w:hAnsi="Arial Narrow" w:cs="Arial"/>
          <w:sz w:val="28"/>
          <w:szCs w:val="28"/>
        </w:rPr>
        <w:t>4</w:t>
      </w:r>
      <w:r w:rsidRPr="0065687B">
        <w:rPr>
          <w:rFonts w:ascii="Arial Narrow" w:hAnsi="Arial Narrow" w:cs="Arial"/>
          <w:sz w:val="28"/>
          <w:szCs w:val="28"/>
        </w:rPr>
        <w:t xml:space="preserve">º - </w:t>
      </w:r>
      <w:r w:rsidR="007047F3" w:rsidRPr="0065687B">
        <w:rPr>
          <w:rFonts w:ascii="Arial Narrow" w:hAnsi="Arial Narrow" w:cs="Arial"/>
          <w:sz w:val="28"/>
          <w:szCs w:val="28"/>
        </w:rPr>
        <w:t>Esta Portaria entrará em vigor na data de sua publicação, revogadas as disposições em contrário</w:t>
      </w:r>
      <w:r w:rsidR="00AA703C" w:rsidRPr="0065687B">
        <w:rPr>
          <w:rFonts w:ascii="Arial Narrow" w:hAnsi="Arial Narrow" w:cs="Arial"/>
          <w:sz w:val="28"/>
          <w:szCs w:val="28"/>
        </w:rPr>
        <w:t>,</w:t>
      </w:r>
      <w:r w:rsidR="008A1BAF" w:rsidRPr="0065687B">
        <w:rPr>
          <w:rFonts w:ascii="Arial Narrow" w:hAnsi="Arial Narrow" w:cs="Arial"/>
          <w:sz w:val="28"/>
          <w:szCs w:val="28"/>
        </w:rPr>
        <w:t xml:space="preserve"> em especial a Portaria nº </w:t>
      </w:r>
      <w:r w:rsidR="00084169">
        <w:rPr>
          <w:rFonts w:ascii="Arial Narrow" w:hAnsi="Arial Narrow" w:cs="Arial"/>
          <w:sz w:val="28"/>
          <w:szCs w:val="28"/>
        </w:rPr>
        <w:t>083/2019</w:t>
      </w:r>
      <w:r w:rsidR="008A1BAF" w:rsidRPr="0065687B">
        <w:rPr>
          <w:rFonts w:ascii="Arial Narrow" w:hAnsi="Arial Narrow" w:cs="Arial"/>
          <w:sz w:val="28"/>
          <w:szCs w:val="28"/>
        </w:rPr>
        <w:t xml:space="preserve">-GP </w:t>
      </w:r>
      <w:r w:rsidR="00AA703C" w:rsidRPr="0065687B">
        <w:rPr>
          <w:rFonts w:ascii="Arial Narrow" w:hAnsi="Arial Narrow" w:cs="Arial"/>
          <w:sz w:val="28"/>
          <w:szCs w:val="28"/>
        </w:rPr>
        <w:t>datada</w:t>
      </w:r>
      <w:r w:rsidR="008A1BAF" w:rsidRPr="0065687B">
        <w:rPr>
          <w:rFonts w:ascii="Arial Narrow" w:hAnsi="Arial Narrow" w:cs="Arial"/>
          <w:sz w:val="28"/>
          <w:szCs w:val="28"/>
        </w:rPr>
        <w:t xml:space="preserve"> em 11 de </w:t>
      </w:r>
      <w:r w:rsidR="00084169">
        <w:rPr>
          <w:rFonts w:ascii="Arial Narrow" w:hAnsi="Arial Narrow" w:cs="Arial"/>
          <w:sz w:val="28"/>
          <w:szCs w:val="28"/>
        </w:rPr>
        <w:t>julho</w:t>
      </w:r>
      <w:r w:rsidR="008A1BAF" w:rsidRPr="0065687B">
        <w:rPr>
          <w:rFonts w:ascii="Arial Narrow" w:hAnsi="Arial Narrow" w:cs="Arial"/>
          <w:sz w:val="28"/>
          <w:szCs w:val="28"/>
        </w:rPr>
        <w:t xml:space="preserve"> de 201</w:t>
      </w:r>
      <w:r w:rsidR="00084169">
        <w:rPr>
          <w:rFonts w:ascii="Arial Narrow" w:hAnsi="Arial Narrow" w:cs="Arial"/>
          <w:sz w:val="28"/>
          <w:szCs w:val="28"/>
        </w:rPr>
        <w:t>9</w:t>
      </w:r>
      <w:r w:rsidR="00AA703C" w:rsidRPr="0065687B">
        <w:rPr>
          <w:rFonts w:ascii="Arial Narrow" w:hAnsi="Arial Narrow" w:cs="Arial"/>
          <w:sz w:val="28"/>
          <w:szCs w:val="28"/>
        </w:rPr>
        <w:t>.</w:t>
      </w:r>
    </w:p>
    <w:p w:rsidR="00AA703C" w:rsidRPr="0065687B" w:rsidRDefault="00AA703C" w:rsidP="00AA703C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</w:p>
    <w:p w:rsidR="007047F3" w:rsidRPr="0065687B" w:rsidRDefault="007047F3" w:rsidP="00AA703C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>Registre-se, Publique-se e Cumpra-se.</w:t>
      </w:r>
    </w:p>
    <w:p w:rsidR="00330099" w:rsidRPr="0065687B" w:rsidRDefault="00330099" w:rsidP="00330099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sz w:val="28"/>
          <w:szCs w:val="28"/>
        </w:rPr>
      </w:pPr>
    </w:p>
    <w:p w:rsidR="00757C63" w:rsidRPr="0065687B" w:rsidRDefault="00757C63" w:rsidP="00757C63">
      <w:pPr>
        <w:ind w:right="-143"/>
        <w:jc w:val="both"/>
        <w:rPr>
          <w:rFonts w:ascii="Arial Narrow" w:hAnsi="Arial Narrow" w:cs="Arial"/>
          <w:sz w:val="28"/>
          <w:szCs w:val="28"/>
        </w:rPr>
      </w:pPr>
    </w:p>
    <w:p w:rsidR="00AA703C" w:rsidRPr="0065687B" w:rsidRDefault="00AA703C" w:rsidP="00757C63">
      <w:pPr>
        <w:ind w:right="-5"/>
        <w:jc w:val="center"/>
        <w:rPr>
          <w:rFonts w:ascii="Arial Narrow" w:hAnsi="Arial Narrow" w:cs="Arial"/>
          <w:sz w:val="28"/>
          <w:szCs w:val="28"/>
        </w:rPr>
      </w:pPr>
    </w:p>
    <w:p w:rsidR="00757C63" w:rsidRPr="0065687B" w:rsidRDefault="00757C63" w:rsidP="00757C63">
      <w:pPr>
        <w:ind w:right="-5"/>
        <w:jc w:val="center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 xml:space="preserve">Cláudio Marques de Macêdo </w:t>
      </w:r>
    </w:p>
    <w:p w:rsidR="00757C63" w:rsidRPr="0065687B" w:rsidRDefault="00757C63" w:rsidP="00757C63">
      <w:pPr>
        <w:ind w:right="-5"/>
        <w:jc w:val="center"/>
        <w:rPr>
          <w:rFonts w:ascii="Arial Narrow" w:hAnsi="Arial Narrow" w:cs="Arial"/>
          <w:sz w:val="28"/>
          <w:szCs w:val="28"/>
        </w:rPr>
      </w:pPr>
      <w:r w:rsidRPr="0065687B">
        <w:rPr>
          <w:rFonts w:ascii="Arial Narrow" w:hAnsi="Arial Narrow" w:cs="Arial"/>
          <w:sz w:val="28"/>
          <w:szCs w:val="28"/>
        </w:rPr>
        <w:t>Prefeito Municipal</w:t>
      </w:r>
    </w:p>
    <w:bookmarkEnd w:id="0"/>
    <w:p w:rsidR="002366BE" w:rsidRPr="0065687B" w:rsidRDefault="002366BE" w:rsidP="00756F0D">
      <w:pPr>
        <w:ind w:right="-5"/>
        <w:jc w:val="center"/>
        <w:rPr>
          <w:rFonts w:ascii="Arial Narrow" w:hAnsi="Arial Narrow" w:cs="Arial"/>
          <w:sz w:val="28"/>
          <w:szCs w:val="28"/>
        </w:rPr>
      </w:pPr>
    </w:p>
    <w:sectPr w:rsidR="002366BE" w:rsidRPr="0065687B" w:rsidSect="008A1BAF">
      <w:headerReference w:type="default" r:id="rId8"/>
      <w:footerReference w:type="default" r:id="rId9"/>
      <w:pgSz w:w="11907" w:h="16839" w:code="9"/>
      <w:pgMar w:top="280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83" w:rsidRDefault="00E06783" w:rsidP="00336801">
      <w:r>
        <w:separator/>
      </w:r>
    </w:p>
  </w:endnote>
  <w:endnote w:type="continuationSeparator" w:id="0">
    <w:p w:rsidR="00E06783" w:rsidRDefault="00E06783" w:rsidP="003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Pr="00336801" w:rsidRDefault="00336801" w:rsidP="00336801">
    <w:pPr>
      <w:pStyle w:val="Rodap"/>
      <w:jc w:val="center"/>
      <w:rPr>
        <w:rFonts w:ascii="Arial" w:hAnsi="Arial" w:cs="Arial"/>
        <w:sz w:val="18"/>
        <w:szCs w:val="18"/>
      </w:rPr>
    </w:pPr>
    <w:r w:rsidRPr="00336801">
      <w:rPr>
        <w:rFonts w:ascii="Arial" w:hAnsi="Arial" w:cs="Arial"/>
        <w:sz w:val="18"/>
        <w:szCs w:val="18"/>
      </w:rPr>
      <w:t>Rua João Antunes Sobrinho, nº165, centro, Coronel Ezequiel/RN- CEP 59220-000</w:t>
    </w:r>
  </w:p>
  <w:p w:rsidR="00336801" w:rsidRPr="00336801" w:rsidRDefault="00336801" w:rsidP="00336801">
    <w:pPr>
      <w:pStyle w:val="Rodap"/>
      <w:jc w:val="center"/>
      <w:rPr>
        <w:rFonts w:ascii="Arial" w:hAnsi="Arial" w:cs="Arial"/>
        <w:sz w:val="18"/>
        <w:szCs w:val="18"/>
      </w:rPr>
    </w:pPr>
    <w:r w:rsidRPr="00336801">
      <w:rPr>
        <w:rFonts w:ascii="Arial" w:hAnsi="Arial" w:cs="Arial"/>
        <w:sz w:val="18"/>
        <w:szCs w:val="18"/>
      </w:rPr>
      <w:t>CNPJ 08.158.669-18 – Tel.: (84) 32992245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83" w:rsidRDefault="00E06783" w:rsidP="00336801">
      <w:r>
        <w:separator/>
      </w:r>
    </w:p>
  </w:footnote>
  <w:footnote w:type="continuationSeparator" w:id="0">
    <w:p w:rsidR="00E06783" w:rsidRDefault="00E06783" w:rsidP="003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AF" w:rsidRPr="00E0040C" w:rsidRDefault="008A1BAF" w:rsidP="008A1BAF">
    <w:pPr>
      <w:pStyle w:val="Ttulo"/>
      <w:rPr>
        <w:rFonts w:ascii="Book Antiqua" w:hAnsi="Book Antiqua"/>
        <w:b w:val="0"/>
      </w:rPr>
    </w:pPr>
    <w:r>
      <w:rPr>
        <w:rFonts w:ascii="Book Antiqua" w:hAnsi="Book Antiqua"/>
        <w:b w:val="0"/>
        <w:noProof/>
      </w:rPr>
      <w:drawing>
        <wp:inline distT="0" distB="0" distL="0" distR="0" wp14:anchorId="11E213E9" wp14:editId="29227B75">
          <wp:extent cx="641985" cy="641985"/>
          <wp:effectExtent l="0" t="0" r="5715" b="5715"/>
          <wp:docPr id="8" name="Imagem 8" descr="Brasão - Coronel Ezequiel (p&amp;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Coronel Ezequiel (p&amp;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BAF" w:rsidRPr="00EF17E2" w:rsidRDefault="008A1BAF" w:rsidP="008A1BAF">
    <w:pPr>
      <w:pStyle w:val="Ttulo"/>
      <w:rPr>
        <w:rFonts w:ascii="Book Antiqua" w:hAnsi="Book Antiqua"/>
        <w:b w:val="0"/>
        <w:sz w:val="20"/>
        <w:szCs w:val="20"/>
      </w:rPr>
    </w:pPr>
    <w:r w:rsidRPr="00EF17E2">
      <w:rPr>
        <w:rFonts w:ascii="Book Antiqua" w:hAnsi="Book Antiqua"/>
        <w:b w:val="0"/>
        <w:sz w:val="20"/>
        <w:szCs w:val="20"/>
      </w:rPr>
      <w:t>Estado do Rio Grande do Norte</w:t>
    </w:r>
  </w:p>
  <w:p w:rsidR="008A1BAF" w:rsidRPr="00673810" w:rsidRDefault="008A1BAF" w:rsidP="008A1BAF">
    <w:pPr>
      <w:pStyle w:val="Subttulo"/>
      <w:rPr>
        <w:rFonts w:ascii="Book Antiqua" w:hAnsi="Book Antiqua"/>
        <w:b w:val="0"/>
        <w:sz w:val="40"/>
        <w:szCs w:val="40"/>
      </w:rPr>
    </w:pPr>
    <w:r w:rsidRPr="00673810">
      <w:rPr>
        <w:rFonts w:ascii="Book Antiqua" w:hAnsi="Book Antiqua"/>
        <w:b w:val="0"/>
        <w:sz w:val="40"/>
        <w:szCs w:val="40"/>
      </w:rPr>
      <w:t>Prefeitura Municipal de Coronel Ezequiel</w:t>
    </w:r>
  </w:p>
  <w:p w:rsidR="008A1BAF" w:rsidRPr="00673810" w:rsidRDefault="008A1BAF" w:rsidP="008A1BAF">
    <w:pPr>
      <w:pStyle w:val="Cabealho"/>
      <w:jc w:val="center"/>
      <w:rPr>
        <w:rFonts w:ascii="Book Antiqua" w:hAnsi="Book Antiqua"/>
        <w:sz w:val="16"/>
        <w:szCs w:val="16"/>
      </w:rPr>
    </w:pPr>
    <w:r w:rsidRPr="00673810">
      <w:rPr>
        <w:rFonts w:ascii="Book Antiqua" w:hAnsi="Book Antiqua"/>
        <w:sz w:val="16"/>
        <w:szCs w:val="16"/>
      </w:rPr>
      <w:t>Rua João Antunes Sobrinho (Antiga Rua Seridó), nº 165, Centro, Coronel Ezequiel/RN</w:t>
    </w:r>
  </w:p>
  <w:p w:rsidR="008A1BAF" w:rsidRPr="00F16183" w:rsidRDefault="008A1BAF" w:rsidP="008A1BAF">
    <w:pPr>
      <w:pStyle w:val="Cabealho"/>
      <w:pBdr>
        <w:bottom w:val="single" w:sz="4" w:space="1" w:color="auto"/>
      </w:pBdr>
      <w:jc w:val="center"/>
      <w:rPr>
        <w:rFonts w:ascii="Book Antiqua" w:hAnsi="Book Antiqua"/>
      </w:rPr>
    </w:pPr>
    <w:r w:rsidRPr="00673810">
      <w:rPr>
        <w:rFonts w:ascii="Book Antiqua" w:hAnsi="Book Antiqua"/>
        <w:sz w:val="16"/>
        <w:szCs w:val="16"/>
      </w:rPr>
      <w:t xml:space="preserve"> CNPJ/MF nº 08.158.669/0001-</w:t>
    </w:r>
    <w:proofErr w:type="gramStart"/>
    <w:r w:rsidRPr="00673810">
      <w:rPr>
        <w:rFonts w:ascii="Book Antiqua" w:hAnsi="Book Antiqua"/>
        <w:sz w:val="16"/>
        <w:szCs w:val="16"/>
      </w:rPr>
      <w:t>18  -</w:t>
    </w:r>
    <w:proofErr w:type="gramEnd"/>
    <w:r w:rsidRPr="00673810">
      <w:rPr>
        <w:rFonts w:ascii="Book Antiqua" w:hAnsi="Book Antiqua"/>
        <w:sz w:val="16"/>
        <w:szCs w:val="16"/>
      </w:rPr>
      <w:t xml:space="preserve">  CEP 59.220-000</w:t>
    </w:r>
  </w:p>
  <w:p w:rsidR="00336801" w:rsidRDefault="003368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346"/>
    <w:multiLevelType w:val="hybridMultilevel"/>
    <w:tmpl w:val="E4C04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3EB"/>
    <w:multiLevelType w:val="hybridMultilevel"/>
    <w:tmpl w:val="327C0B22"/>
    <w:lvl w:ilvl="0" w:tplc="0416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272A34"/>
    <w:multiLevelType w:val="hybridMultilevel"/>
    <w:tmpl w:val="9B38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E9F"/>
    <w:multiLevelType w:val="hybridMultilevel"/>
    <w:tmpl w:val="B5FC1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66F70"/>
    <w:multiLevelType w:val="hybridMultilevel"/>
    <w:tmpl w:val="FBF21FB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321E67D8"/>
    <w:multiLevelType w:val="hybridMultilevel"/>
    <w:tmpl w:val="203C1584"/>
    <w:lvl w:ilvl="0" w:tplc="0416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 w15:restartNumberingAfterBreak="0">
    <w:nsid w:val="36CE47ED"/>
    <w:multiLevelType w:val="hybridMultilevel"/>
    <w:tmpl w:val="05666A74"/>
    <w:lvl w:ilvl="0" w:tplc="84ECF24A">
      <w:start w:val="1"/>
      <w:numFmt w:val="decimal"/>
      <w:lvlText w:val="%1."/>
      <w:lvlJc w:val="left"/>
      <w:pPr>
        <w:ind w:left="809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C44895D8">
      <w:numFmt w:val="bullet"/>
      <w:lvlText w:val="•"/>
      <w:lvlJc w:val="left"/>
      <w:pPr>
        <w:ind w:left="1648" w:hanging="708"/>
      </w:pPr>
      <w:rPr>
        <w:rFonts w:hint="default"/>
        <w:lang w:val="pt-PT" w:eastAsia="pt-PT" w:bidi="pt-PT"/>
      </w:rPr>
    </w:lvl>
    <w:lvl w:ilvl="2" w:tplc="FDC64452">
      <w:numFmt w:val="bullet"/>
      <w:lvlText w:val="•"/>
      <w:lvlJc w:val="left"/>
      <w:pPr>
        <w:ind w:left="2496" w:hanging="708"/>
      </w:pPr>
      <w:rPr>
        <w:rFonts w:hint="default"/>
        <w:lang w:val="pt-PT" w:eastAsia="pt-PT" w:bidi="pt-PT"/>
      </w:rPr>
    </w:lvl>
    <w:lvl w:ilvl="3" w:tplc="75EA0588">
      <w:numFmt w:val="bullet"/>
      <w:lvlText w:val="•"/>
      <w:lvlJc w:val="left"/>
      <w:pPr>
        <w:ind w:left="3344" w:hanging="708"/>
      </w:pPr>
      <w:rPr>
        <w:rFonts w:hint="default"/>
        <w:lang w:val="pt-PT" w:eastAsia="pt-PT" w:bidi="pt-PT"/>
      </w:rPr>
    </w:lvl>
    <w:lvl w:ilvl="4" w:tplc="6FC65F2A">
      <w:numFmt w:val="bullet"/>
      <w:lvlText w:val="•"/>
      <w:lvlJc w:val="left"/>
      <w:pPr>
        <w:ind w:left="4192" w:hanging="708"/>
      </w:pPr>
      <w:rPr>
        <w:rFonts w:hint="default"/>
        <w:lang w:val="pt-PT" w:eastAsia="pt-PT" w:bidi="pt-PT"/>
      </w:rPr>
    </w:lvl>
    <w:lvl w:ilvl="5" w:tplc="29E8EDFA">
      <w:numFmt w:val="bullet"/>
      <w:lvlText w:val="•"/>
      <w:lvlJc w:val="left"/>
      <w:pPr>
        <w:ind w:left="5040" w:hanging="708"/>
      </w:pPr>
      <w:rPr>
        <w:rFonts w:hint="default"/>
        <w:lang w:val="pt-PT" w:eastAsia="pt-PT" w:bidi="pt-PT"/>
      </w:rPr>
    </w:lvl>
    <w:lvl w:ilvl="6" w:tplc="3AFE70EC">
      <w:numFmt w:val="bullet"/>
      <w:lvlText w:val="•"/>
      <w:lvlJc w:val="left"/>
      <w:pPr>
        <w:ind w:left="5888" w:hanging="708"/>
      </w:pPr>
      <w:rPr>
        <w:rFonts w:hint="default"/>
        <w:lang w:val="pt-PT" w:eastAsia="pt-PT" w:bidi="pt-PT"/>
      </w:rPr>
    </w:lvl>
    <w:lvl w:ilvl="7" w:tplc="9BC6A880">
      <w:numFmt w:val="bullet"/>
      <w:lvlText w:val="•"/>
      <w:lvlJc w:val="left"/>
      <w:pPr>
        <w:ind w:left="6736" w:hanging="708"/>
      </w:pPr>
      <w:rPr>
        <w:rFonts w:hint="default"/>
        <w:lang w:val="pt-PT" w:eastAsia="pt-PT" w:bidi="pt-PT"/>
      </w:rPr>
    </w:lvl>
    <w:lvl w:ilvl="8" w:tplc="A5E843DC">
      <w:numFmt w:val="bullet"/>
      <w:lvlText w:val="•"/>
      <w:lvlJc w:val="left"/>
      <w:pPr>
        <w:ind w:left="7584" w:hanging="708"/>
      </w:pPr>
      <w:rPr>
        <w:rFonts w:hint="default"/>
        <w:lang w:val="pt-PT" w:eastAsia="pt-PT" w:bidi="pt-PT"/>
      </w:rPr>
    </w:lvl>
  </w:abstractNum>
  <w:abstractNum w:abstractNumId="7" w15:restartNumberingAfterBreak="0">
    <w:nsid w:val="7A362BCC"/>
    <w:multiLevelType w:val="hybridMultilevel"/>
    <w:tmpl w:val="D9E83662"/>
    <w:lvl w:ilvl="0" w:tplc="AF0E1B08">
      <w:start w:val="1"/>
      <w:numFmt w:val="decimal"/>
      <w:lvlText w:val="%1."/>
      <w:lvlJc w:val="left"/>
      <w:pPr>
        <w:ind w:left="809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4DF404F4">
      <w:numFmt w:val="bullet"/>
      <w:lvlText w:val="•"/>
      <w:lvlJc w:val="left"/>
      <w:pPr>
        <w:ind w:left="1648" w:hanging="708"/>
      </w:pPr>
      <w:rPr>
        <w:rFonts w:hint="default"/>
        <w:lang w:val="pt-PT" w:eastAsia="pt-PT" w:bidi="pt-PT"/>
      </w:rPr>
    </w:lvl>
    <w:lvl w:ilvl="2" w:tplc="864EF024">
      <w:numFmt w:val="bullet"/>
      <w:lvlText w:val="•"/>
      <w:lvlJc w:val="left"/>
      <w:pPr>
        <w:ind w:left="2496" w:hanging="708"/>
      </w:pPr>
      <w:rPr>
        <w:rFonts w:hint="default"/>
        <w:lang w:val="pt-PT" w:eastAsia="pt-PT" w:bidi="pt-PT"/>
      </w:rPr>
    </w:lvl>
    <w:lvl w:ilvl="3" w:tplc="4F607B9A">
      <w:numFmt w:val="bullet"/>
      <w:lvlText w:val="•"/>
      <w:lvlJc w:val="left"/>
      <w:pPr>
        <w:ind w:left="3344" w:hanging="708"/>
      </w:pPr>
      <w:rPr>
        <w:rFonts w:hint="default"/>
        <w:lang w:val="pt-PT" w:eastAsia="pt-PT" w:bidi="pt-PT"/>
      </w:rPr>
    </w:lvl>
    <w:lvl w:ilvl="4" w:tplc="6096E638">
      <w:numFmt w:val="bullet"/>
      <w:lvlText w:val="•"/>
      <w:lvlJc w:val="left"/>
      <w:pPr>
        <w:ind w:left="4192" w:hanging="708"/>
      </w:pPr>
      <w:rPr>
        <w:rFonts w:hint="default"/>
        <w:lang w:val="pt-PT" w:eastAsia="pt-PT" w:bidi="pt-PT"/>
      </w:rPr>
    </w:lvl>
    <w:lvl w:ilvl="5" w:tplc="842C066C">
      <w:numFmt w:val="bullet"/>
      <w:lvlText w:val="•"/>
      <w:lvlJc w:val="left"/>
      <w:pPr>
        <w:ind w:left="5040" w:hanging="708"/>
      </w:pPr>
      <w:rPr>
        <w:rFonts w:hint="default"/>
        <w:lang w:val="pt-PT" w:eastAsia="pt-PT" w:bidi="pt-PT"/>
      </w:rPr>
    </w:lvl>
    <w:lvl w:ilvl="6" w:tplc="965E2B30">
      <w:numFmt w:val="bullet"/>
      <w:lvlText w:val="•"/>
      <w:lvlJc w:val="left"/>
      <w:pPr>
        <w:ind w:left="5888" w:hanging="708"/>
      </w:pPr>
      <w:rPr>
        <w:rFonts w:hint="default"/>
        <w:lang w:val="pt-PT" w:eastAsia="pt-PT" w:bidi="pt-PT"/>
      </w:rPr>
    </w:lvl>
    <w:lvl w:ilvl="7" w:tplc="23001FEE">
      <w:numFmt w:val="bullet"/>
      <w:lvlText w:val="•"/>
      <w:lvlJc w:val="left"/>
      <w:pPr>
        <w:ind w:left="6736" w:hanging="708"/>
      </w:pPr>
      <w:rPr>
        <w:rFonts w:hint="default"/>
        <w:lang w:val="pt-PT" w:eastAsia="pt-PT" w:bidi="pt-PT"/>
      </w:rPr>
    </w:lvl>
    <w:lvl w:ilvl="8" w:tplc="56D80CC6">
      <w:numFmt w:val="bullet"/>
      <w:lvlText w:val="•"/>
      <w:lvlJc w:val="left"/>
      <w:pPr>
        <w:ind w:left="758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7CD54B7C"/>
    <w:multiLevelType w:val="hybridMultilevel"/>
    <w:tmpl w:val="2408938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01"/>
    <w:rsid w:val="000122B4"/>
    <w:rsid w:val="000153EA"/>
    <w:rsid w:val="000816C4"/>
    <w:rsid w:val="00084169"/>
    <w:rsid w:val="00151810"/>
    <w:rsid w:val="002366BE"/>
    <w:rsid w:val="0027715F"/>
    <w:rsid w:val="002D56B3"/>
    <w:rsid w:val="00330099"/>
    <w:rsid w:val="00336801"/>
    <w:rsid w:val="00381459"/>
    <w:rsid w:val="003D50FE"/>
    <w:rsid w:val="0044402E"/>
    <w:rsid w:val="004C5864"/>
    <w:rsid w:val="005F7502"/>
    <w:rsid w:val="00616F66"/>
    <w:rsid w:val="00624F6C"/>
    <w:rsid w:val="00626D81"/>
    <w:rsid w:val="00640C88"/>
    <w:rsid w:val="0065687B"/>
    <w:rsid w:val="0068503D"/>
    <w:rsid w:val="006E51B4"/>
    <w:rsid w:val="007047F3"/>
    <w:rsid w:val="00756F0D"/>
    <w:rsid w:val="00757C63"/>
    <w:rsid w:val="007673CB"/>
    <w:rsid w:val="007C47D6"/>
    <w:rsid w:val="00896938"/>
    <w:rsid w:val="008A1BAF"/>
    <w:rsid w:val="008D242B"/>
    <w:rsid w:val="008F5504"/>
    <w:rsid w:val="00924082"/>
    <w:rsid w:val="00951CAE"/>
    <w:rsid w:val="00971D4A"/>
    <w:rsid w:val="009920E9"/>
    <w:rsid w:val="009A4311"/>
    <w:rsid w:val="009D6C7A"/>
    <w:rsid w:val="00A63B50"/>
    <w:rsid w:val="00AA703C"/>
    <w:rsid w:val="00AE7C12"/>
    <w:rsid w:val="00AF0603"/>
    <w:rsid w:val="00B12201"/>
    <w:rsid w:val="00B5401F"/>
    <w:rsid w:val="00B7203A"/>
    <w:rsid w:val="00B96221"/>
    <w:rsid w:val="00BA73AB"/>
    <w:rsid w:val="00C04661"/>
    <w:rsid w:val="00C31EE2"/>
    <w:rsid w:val="00C37B17"/>
    <w:rsid w:val="00C4665E"/>
    <w:rsid w:val="00C515E6"/>
    <w:rsid w:val="00CA741A"/>
    <w:rsid w:val="00CB6A2E"/>
    <w:rsid w:val="00CB6F5D"/>
    <w:rsid w:val="00D63260"/>
    <w:rsid w:val="00D91A8D"/>
    <w:rsid w:val="00DC4A10"/>
    <w:rsid w:val="00DD2057"/>
    <w:rsid w:val="00E06783"/>
    <w:rsid w:val="00E32829"/>
    <w:rsid w:val="00E36D4C"/>
    <w:rsid w:val="00EF0F41"/>
    <w:rsid w:val="00EF1C91"/>
    <w:rsid w:val="00F341FB"/>
    <w:rsid w:val="00FE340B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318AD-199E-41DD-A092-53A86AB3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8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68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8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801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C04661"/>
    <w:pPr>
      <w:autoSpaceDE w:val="0"/>
      <w:autoSpaceDN w:val="0"/>
      <w:jc w:val="center"/>
    </w:pPr>
    <w:rPr>
      <w:b/>
      <w:bCs/>
      <w:color w:val="000000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rsid w:val="00C04661"/>
    <w:rPr>
      <w:rFonts w:ascii="Times New Roman" w:eastAsia="Times New Roman" w:hAnsi="Times New Roman" w:cs="Times New Roman"/>
      <w:b/>
      <w:bCs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3300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D2057"/>
  </w:style>
  <w:style w:type="table" w:styleId="Tabelacomgrade">
    <w:name w:val="Table Grid"/>
    <w:basedOn w:val="Tabelanormal"/>
    <w:uiPriority w:val="59"/>
    <w:rsid w:val="00B5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uiPriority w:val="99"/>
    <w:qFormat/>
    <w:rsid w:val="008A1BAF"/>
    <w:pPr>
      <w:autoSpaceDE w:val="0"/>
      <w:autoSpaceDN w:val="0"/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rsid w:val="008A1B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5687B"/>
    <w:pPr>
      <w:widowControl w:val="0"/>
      <w:autoSpaceDE w:val="0"/>
      <w:autoSpaceDN w:val="0"/>
      <w:ind w:left="809"/>
    </w:pPr>
    <w:rPr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687B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164B-942B-40B5-90E7-62D740B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Talita</cp:lastModifiedBy>
  <cp:revision>2</cp:revision>
  <cp:lastPrinted>2019-07-11T13:05:00Z</cp:lastPrinted>
  <dcterms:created xsi:type="dcterms:W3CDTF">2019-07-11T13:13:00Z</dcterms:created>
  <dcterms:modified xsi:type="dcterms:W3CDTF">2020-03-11T15:05:00Z</dcterms:modified>
</cp:coreProperties>
</file>