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line="200" w:lineRule="exact"/>
      </w:pPr>
    </w:p>
    <w:p w:rsidR="00B41909" w:rsidRDefault="00B41909">
      <w:pPr>
        <w:spacing w:before="18" w:line="280" w:lineRule="exact"/>
        <w:rPr>
          <w:sz w:val="28"/>
          <w:szCs w:val="28"/>
        </w:rPr>
      </w:pPr>
    </w:p>
    <w:p w:rsidR="00B41909" w:rsidRPr="00997FD7" w:rsidRDefault="00C96FEF">
      <w:pPr>
        <w:spacing w:before="24" w:line="300" w:lineRule="exact"/>
        <w:ind w:left="121"/>
        <w:rPr>
          <w:sz w:val="28"/>
          <w:szCs w:val="28"/>
          <w:lang w:val="pt-BR"/>
        </w:rPr>
      </w:pPr>
      <w:r>
        <w:pict>
          <v:group id="_x0000_s1026" style="position:absolute;left:0;text-align:left;margin-left:84.7pt;margin-top:15.7pt;width:141.1pt;height:.7pt;z-index:-251658240;mso-position-horizontal-relative:page" coordorigin="1694,314" coordsize="2822,14">
            <v:shape id="_x0000_s1031" style="position:absolute;left:1701;top:321;width:202;height:0" coordorigin="1701,321" coordsize="202,0" path="m1701,321r202,e" filled="f" strokeweight=".72pt">
              <v:path arrowok="t"/>
            </v:shape>
            <v:shape id="_x0000_s1030" style="position:absolute;left:1903;top:321;width:1687;height:0" coordorigin="1903,321" coordsize="1687,0" path="m1903,321r1687,e" filled="f" strokeweight=".72pt">
              <v:path arrowok="t"/>
            </v:shape>
            <v:shape id="_x0000_s1029" style="position:absolute;left:3590;top:321;width:358;height:0" coordorigin="3590,321" coordsize="358,0" path="m3590,321r358,e" filled="f" strokeweight=".72pt">
              <v:path arrowok="t"/>
            </v:shape>
            <v:shape id="_x0000_s1028" style="position:absolute;left:3948;top:321;width:420;height:0" coordorigin="3948,321" coordsize="420,0" path="m3948,321r420,e" filled="f" strokeweight=".72pt">
              <v:path arrowok="t"/>
            </v:shape>
            <v:shape id="_x0000_s1027" style="position:absolute;left:4368;top:321;width:140;height:0" coordorigin="4368,321" coordsize="140,0" path="m4368,321r140,e" filled="f" strokeweight=".72pt">
              <v:path arrowok="t"/>
            </v:shape>
            <w10:wrap anchorx="page"/>
          </v:group>
        </w:pict>
      </w:r>
      <w:r w:rsidR="000A2053">
        <w:rPr>
          <w:b/>
          <w:position w:val="-1"/>
          <w:sz w:val="28"/>
          <w:szCs w:val="28"/>
          <w:lang w:val="pt-BR"/>
        </w:rPr>
        <w:t>DECRETO Nº. 020</w:t>
      </w:r>
      <w:r w:rsidR="00483766" w:rsidRPr="00997FD7">
        <w:rPr>
          <w:b/>
          <w:position w:val="-1"/>
          <w:sz w:val="28"/>
          <w:szCs w:val="28"/>
          <w:lang w:val="pt-BR"/>
        </w:rPr>
        <w:t>/2017.</w:t>
      </w:r>
    </w:p>
    <w:p w:rsidR="00B41909" w:rsidRPr="00997FD7" w:rsidRDefault="00B41909">
      <w:pPr>
        <w:spacing w:before="2" w:line="140" w:lineRule="exact"/>
        <w:rPr>
          <w:sz w:val="14"/>
          <w:szCs w:val="14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spacing w:before="24"/>
        <w:ind w:left="3661" w:right="60"/>
        <w:jc w:val="both"/>
        <w:rPr>
          <w:sz w:val="28"/>
          <w:szCs w:val="28"/>
          <w:lang w:val="pt-BR"/>
        </w:rPr>
      </w:pPr>
      <w:r w:rsidRPr="00997FD7">
        <w:rPr>
          <w:i/>
          <w:sz w:val="28"/>
          <w:szCs w:val="28"/>
          <w:lang w:val="pt-BR"/>
        </w:rPr>
        <w:t xml:space="preserve">Dispõe sobre o pagamento dos recursos pecuniários  e  demais  obrigações  assumidas com o Projeto “Mais Médicos para o Brasil”, no âmbito do Município de </w:t>
      </w:r>
      <w:r w:rsidR="00997FD7">
        <w:rPr>
          <w:i/>
          <w:sz w:val="28"/>
          <w:szCs w:val="28"/>
          <w:lang w:val="pt-BR"/>
        </w:rPr>
        <w:t>Coronel Ezequiel</w:t>
      </w:r>
      <w:r w:rsidRPr="00997FD7">
        <w:rPr>
          <w:i/>
          <w:sz w:val="28"/>
          <w:szCs w:val="28"/>
          <w:lang w:val="pt-BR"/>
        </w:rPr>
        <w:t xml:space="preserve"> e dá outras providências.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 xml:space="preserve">O PREFEITO DO MUNICÍPIO DE </w:t>
      </w:r>
      <w:r w:rsidR="00997FD7">
        <w:rPr>
          <w:b/>
          <w:sz w:val="28"/>
          <w:szCs w:val="28"/>
          <w:lang w:val="pt-BR"/>
        </w:rPr>
        <w:t>CORONEL EZEQUIEL</w:t>
      </w:r>
      <w:r w:rsidRPr="00997FD7">
        <w:rPr>
          <w:b/>
          <w:sz w:val="28"/>
          <w:szCs w:val="28"/>
          <w:lang w:val="pt-BR"/>
        </w:rPr>
        <w:t>/RN</w:t>
      </w:r>
      <w:r w:rsidRPr="00997FD7">
        <w:rPr>
          <w:sz w:val="28"/>
          <w:szCs w:val="28"/>
          <w:lang w:val="pt-BR"/>
        </w:rPr>
        <w:t xml:space="preserve">, no uso das atribuições que lhes são conferidas por Lei, </w:t>
      </w:r>
      <w:proofErr w:type="gramStart"/>
      <w:r w:rsidRPr="00997FD7">
        <w:rPr>
          <w:sz w:val="28"/>
          <w:szCs w:val="28"/>
          <w:lang w:val="pt-BR"/>
        </w:rPr>
        <w:t>e</w:t>
      </w:r>
      <w:proofErr w:type="gramEnd"/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 w:rsidP="00997FD7">
      <w:pPr>
        <w:ind w:left="829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>CONSIDERANDO</w:t>
      </w:r>
      <w:proofErr w:type="gramStart"/>
      <w:r w:rsidRPr="00997FD7">
        <w:rPr>
          <w:b/>
          <w:sz w:val="28"/>
          <w:szCs w:val="28"/>
          <w:lang w:val="pt-BR"/>
        </w:rPr>
        <w:t xml:space="preserve"> </w:t>
      </w:r>
      <w:r w:rsidRPr="00997FD7">
        <w:rPr>
          <w:b/>
          <w:spacing w:val="1"/>
          <w:sz w:val="28"/>
          <w:szCs w:val="28"/>
          <w:lang w:val="pt-BR"/>
        </w:rPr>
        <w:t xml:space="preserve"> </w:t>
      </w:r>
      <w:proofErr w:type="gramEnd"/>
      <w:r w:rsidRPr="00997FD7">
        <w:rPr>
          <w:sz w:val="28"/>
          <w:szCs w:val="28"/>
          <w:lang w:val="pt-BR"/>
        </w:rPr>
        <w:t xml:space="preserve">a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instituição,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por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meio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da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Medida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Provisória </w:t>
      </w:r>
      <w:r w:rsidRPr="00997FD7">
        <w:rPr>
          <w:spacing w:val="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nº</w:t>
      </w:r>
    </w:p>
    <w:p w:rsidR="00B41909" w:rsidRPr="00997FD7" w:rsidRDefault="00483766" w:rsidP="00997FD7">
      <w:pPr>
        <w:ind w:left="121" w:right="60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621/2013, do Projeto “Mais Médicos para o Brasil”, no âmbito do Programa “Mais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 xml:space="preserve">Médicos”  do  Ministério  da  Saúde,  que  tem  por  finalidade  garantir </w:t>
      </w:r>
      <w:proofErr w:type="gramStart"/>
      <w:r w:rsidRPr="00997FD7">
        <w:rPr>
          <w:sz w:val="28"/>
          <w:szCs w:val="28"/>
          <w:lang w:val="pt-BR"/>
        </w:rPr>
        <w:t>atenção</w:t>
      </w:r>
      <w:proofErr w:type="gramEnd"/>
      <w:r w:rsidRPr="00997FD7">
        <w:rPr>
          <w:sz w:val="28"/>
          <w:szCs w:val="28"/>
          <w:lang w:val="pt-BR"/>
        </w:rPr>
        <w:t xml:space="preserve"> à saúde da população em situação de vulnerabilidade econômica e social, inclusive nas capitais e regiões metropolitanas;</w:t>
      </w:r>
    </w:p>
    <w:p w:rsidR="00B41909" w:rsidRPr="00997FD7" w:rsidRDefault="00B41909" w:rsidP="00997FD7">
      <w:pPr>
        <w:spacing w:before="2" w:line="120" w:lineRule="exact"/>
        <w:jc w:val="both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9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>CONSIDERANDO</w:t>
      </w:r>
      <w:proofErr w:type="gramStart"/>
      <w:r w:rsidRPr="00997FD7">
        <w:rPr>
          <w:b/>
          <w:sz w:val="28"/>
          <w:szCs w:val="28"/>
          <w:lang w:val="pt-BR"/>
        </w:rPr>
        <w:t xml:space="preserve">   </w:t>
      </w:r>
      <w:proofErr w:type="gramEnd"/>
      <w:r w:rsidRPr="00997FD7">
        <w:rPr>
          <w:sz w:val="28"/>
          <w:szCs w:val="28"/>
          <w:lang w:val="pt-BR"/>
        </w:rPr>
        <w:t>que   a   Medida   Provisória   nº   621/2013   fora convertida na Lei Federal nº 12.871/2013;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 xml:space="preserve">CONSIDERANDO </w:t>
      </w:r>
      <w:r w:rsidRPr="00997FD7">
        <w:rPr>
          <w:sz w:val="28"/>
          <w:szCs w:val="28"/>
          <w:lang w:val="pt-BR"/>
        </w:rPr>
        <w:t>que no Projeto “Mais Médicos para o Brasil”, a União, os Estados, o Distrito Federal e os Municípios atuarão de forma articulada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em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cooperação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instituições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educação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superior,</w:t>
      </w:r>
      <w:r w:rsidRPr="00997FD7">
        <w:rPr>
          <w:spacing w:val="2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programas de residência médica e escolas de saúde, objetivando prover as regiões prioritárias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para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Sistema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Único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Saúde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–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SUS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serviços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6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atenção básica à saúde e proporcionar o aprimoramento profissional de médicos neste argumento, mediante integração ensino-serviço;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  <w:sectPr w:rsidR="00B41909" w:rsidRPr="00997FD7">
          <w:headerReference w:type="default" r:id="rId8"/>
          <w:pgSz w:w="12240" w:h="15840"/>
          <w:pgMar w:top="2140" w:right="1500" w:bottom="280" w:left="1580" w:header="284" w:footer="0" w:gutter="0"/>
          <w:cols w:space="720"/>
        </w:sectPr>
      </w:pPr>
      <w:r w:rsidRPr="00997FD7">
        <w:rPr>
          <w:b/>
          <w:sz w:val="28"/>
          <w:szCs w:val="28"/>
          <w:lang w:val="pt-BR"/>
        </w:rPr>
        <w:t xml:space="preserve">CONSIDERANDO </w:t>
      </w:r>
      <w:r w:rsidRPr="00997FD7">
        <w:rPr>
          <w:sz w:val="28"/>
          <w:szCs w:val="28"/>
          <w:lang w:val="pt-BR"/>
        </w:rPr>
        <w:t>que a Portaria Interministerial nº 1.369/2013 – MS/MEC, que regulamenta o Projeto, atribui aos municípios elegíveis contemplados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pelo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Programa,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ônus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relativo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adimplemento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os</w:t>
      </w:r>
      <w:r w:rsidRPr="00997FD7">
        <w:rPr>
          <w:spacing w:val="21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custos de moradia, transporte e alimentação dos médicos participantes;</w:t>
      </w:r>
      <w:proofErr w:type="gramStart"/>
    </w:p>
    <w:p w:rsidR="00B41909" w:rsidRPr="00997FD7" w:rsidRDefault="00B41909">
      <w:pPr>
        <w:spacing w:line="200" w:lineRule="exact"/>
        <w:rPr>
          <w:lang w:val="pt-BR"/>
        </w:rPr>
      </w:pPr>
      <w:proofErr w:type="gramEnd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60" w:lineRule="exact"/>
        <w:rPr>
          <w:sz w:val="26"/>
          <w:szCs w:val="26"/>
          <w:lang w:val="pt-BR"/>
        </w:rPr>
      </w:pPr>
    </w:p>
    <w:p w:rsidR="00B41909" w:rsidRPr="00997FD7" w:rsidRDefault="00483766">
      <w:pPr>
        <w:spacing w:before="24"/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>CONSIDERANDO</w:t>
      </w:r>
      <w:proofErr w:type="gramStart"/>
      <w:r w:rsidRPr="00997FD7">
        <w:rPr>
          <w:b/>
          <w:sz w:val="28"/>
          <w:szCs w:val="28"/>
          <w:lang w:val="pt-BR"/>
        </w:rPr>
        <w:t xml:space="preserve">   </w:t>
      </w:r>
      <w:proofErr w:type="gramEnd"/>
      <w:r w:rsidRPr="00997FD7">
        <w:rPr>
          <w:sz w:val="28"/>
          <w:szCs w:val="28"/>
          <w:lang w:val="pt-BR"/>
        </w:rPr>
        <w:t>que   a   Portaria   nº   23/2013,   da   SGTES/MS estabelece parâmetros mínimos e procedimentos a serem observados pelo Distrito Federal e pelos municípios que tenham efetivado adesão ao Programa “Mais Médicos para o Brasil”, no cumprimento dos deveres e exercício das competências que lhe são inerentes em conformidade com a Portaria Interministerial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MS/MEC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nº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1.369,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8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junho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2013,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em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especial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 xml:space="preserve">nos </w:t>
      </w:r>
      <w:proofErr w:type="spellStart"/>
      <w:r w:rsidRPr="00997FD7">
        <w:rPr>
          <w:sz w:val="28"/>
          <w:szCs w:val="28"/>
          <w:lang w:val="pt-BR"/>
        </w:rPr>
        <w:t>arts</w:t>
      </w:r>
      <w:proofErr w:type="spellEnd"/>
      <w:r w:rsidRPr="00997FD7">
        <w:rPr>
          <w:sz w:val="28"/>
          <w:szCs w:val="28"/>
          <w:lang w:val="pt-BR"/>
        </w:rPr>
        <w:t>. 9º, 10 e 11, quanto à recepção, deslocamento, garantia de moradia, alimentação e água potável aos médicos participantes do Projeto;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lang w:val="pt-BR"/>
        </w:rPr>
        <w:t xml:space="preserve">CONSIDERANDO </w:t>
      </w:r>
      <w:r w:rsidRPr="00997FD7">
        <w:rPr>
          <w:sz w:val="28"/>
          <w:szCs w:val="28"/>
          <w:lang w:val="pt-BR"/>
        </w:rPr>
        <w:t>que o município manifestou interesse em participar do</w:t>
      </w:r>
      <w:proofErr w:type="gramStart"/>
      <w:r w:rsidRPr="00997FD7">
        <w:rPr>
          <w:sz w:val="28"/>
          <w:szCs w:val="28"/>
          <w:lang w:val="pt-BR"/>
        </w:rPr>
        <w:t xml:space="preserve">   </w:t>
      </w:r>
      <w:proofErr w:type="gramEnd"/>
      <w:r w:rsidRPr="00997FD7">
        <w:rPr>
          <w:sz w:val="28"/>
          <w:szCs w:val="28"/>
          <w:lang w:val="pt-BR"/>
        </w:rPr>
        <w:t>Projeto,   e,   para   tanto,   celebrou   o   respectivo   termo   de   adesão   e compromisso, na forma do Edital nº 50/2013, da Secretaria de Gestão do Trabalho e da Educação na Saúde/Ministério da Saúde,</w:t>
      </w:r>
    </w:p>
    <w:p w:rsidR="00B41909" w:rsidRPr="00997FD7" w:rsidRDefault="00B41909">
      <w:pPr>
        <w:spacing w:before="18" w:line="280" w:lineRule="exact"/>
        <w:rPr>
          <w:sz w:val="28"/>
          <w:szCs w:val="28"/>
          <w:lang w:val="pt-BR"/>
        </w:rPr>
      </w:pPr>
    </w:p>
    <w:p w:rsidR="00B41909" w:rsidRPr="00997FD7" w:rsidRDefault="00483766">
      <w:pPr>
        <w:spacing w:before="24"/>
        <w:ind w:left="829"/>
        <w:rPr>
          <w:sz w:val="28"/>
          <w:szCs w:val="28"/>
          <w:lang w:val="pt-BR"/>
        </w:rPr>
      </w:pPr>
      <w:r w:rsidRPr="00997FD7">
        <w:rPr>
          <w:b/>
          <w:sz w:val="28"/>
          <w:szCs w:val="28"/>
          <w:u w:val="single" w:color="000000"/>
          <w:lang w:val="pt-BR"/>
        </w:rPr>
        <w:t>DECRETA: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Art. 1º. Aos médicos participantes do Projeto “Mais Médicos para o Brasil”, alocados para atuação no Município de </w:t>
      </w:r>
      <w:r w:rsidR="00997FD7">
        <w:rPr>
          <w:sz w:val="28"/>
          <w:szCs w:val="28"/>
          <w:lang w:val="pt-BR"/>
        </w:rPr>
        <w:t>Coronel Ezequiel</w:t>
      </w:r>
      <w:r w:rsidRPr="00997FD7">
        <w:rPr>
          <w:sz w:val="28"/>
          <w:szCs w:val="28"/>
          <w:lang w:val="pt-BR"/>
        </w:rPr>
        <w:t>/RN, serão assegurados recursos para alimentação, transporte, moradia e fornecimento de água potável.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2º.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fornecimento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moradia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aos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médicos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participantes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do</w:t>
      </w:r>
      <w:r w:rsidRPr="00997FD7">
        <w:rPr>
          <w:spacing w:val="8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Projeto</w:t>
      </w:r>
    </w:p>
    <w:p w:rsidR="00B41909" w:rsidRPr="00997FD7" w:rsidRDefault="00483766">
      <w:pPr>
        <w:ind w:left="829" w:right="966" w:hanging="708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Mais Médicos para o Brasil poderá ser feito nas seguintes modalidades: I – imóvel físico;</w:t>
      </w:r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II – recurso pecuniário; </w:t>
      </w:r>
      <w:proofErr w:type="gramStart"/>
      <w:r w:rsidRPr="00997FD7">
        <w:rPr>
          <w:sz w:val="28"/>
          <w:szCs w:val="28"/>
          <w:lang w:val="pt-BR"/>
        </w:rPr>
        <w:t>ou</w:t>
      </w:r>
      <w:proofErr w:type="gramEnd"/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III – acomodação em hotel ou pousada.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§ 1º - As modalidades de que tratam os incisos I e II deste artigo devem ser prioritárias nas situações em que o médico participante esteja acompanhado dos familiares.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  <w:sectPr w:rsidR="00B41909" w:rsidRPr="00997FD7">
          <w:pgSz w:w="12240" w:h="15840"/>
          <w:pgMar w:top="2140" w:right="1500" w:bottom="280" w:left="1580" w:header="284" w:footer="0" w:gutter="0"/>
          <w:cols w:space="720"/>
        </w:sectPr>
      </w:pPr>
      <w:r w:rsidRPr="00997FD7">
        <w:rPr>
          <w:sz w:val="28"/>
          <w:szCs w:val="28"/>
          <w:lang w:val="pt-BR"/>
        </w:rPr>
        <w:t>§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2º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-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Na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modalidade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prevista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no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inciso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deste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artigo,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imóvel</w:t>
      </w:r>
      <w:r w:rsidRPr="00997FD7">
        <w:rPr>
          <w:spacing w:val="2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poderá ser do município ou locado, e deverá ter padrão sufic</w:t>
      </w:r>
      <w:r w:rsidR="00997FD7">
        <w:rPr>
          <w:sz w:val="28"/>
          <w:szCs w:val="28"/>
          <w:lang w:val="pt-BR"/>
        </w:rPr>
        <w:t xml:space="preserve">iente para acomodação do médico </w:t>
      </w:r>
      <w:r w:rsidRPr="00997FD7">
        <w:rPr>
          <w:sz w:val="28"/>
          <w:szCs w:val="28"/>
          <w:lang w:val="pt-BR"/>
        </w:rPr>
        <w:t>e seus familiares.</w:t>
      </w:r>
      <w:proofErr w:type="gramStart"/>
    </w:p>
    <w:p w:rsidR="00B41909" w:rsidRPr="00997FD7" w:rsidRDefault="00B41909">
      <w:pPr>
        <w:spacing w:before="8" w:line="120" w:lineRule="exact"/>
        <w:rPr>
          <w:sz w:val="13"/>
          <w:szCs w:val="13"/>
          <w:lang w:val="pt-BR"/>
        </w:rPr>
      </w:pPr>
      <w:proofErr w:type="gramEnd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6545D5" w:rsidRDefault="00483766">
      <w:pPr>
        <w:spacing w:before="24"/>
        <w:ind w:left="121" w:right="60" w:firstLine="708"/>
        <w:jc w:val="both"/>
        <w:rPr>
          <w:b/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§ 3º - Na modalidade de que trata o inciso II deste artigo, o município adotará, como referência para o recurso pecuniário para locação de imóvel, em padrão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suficiente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para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acomodar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médico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seus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familiares,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valor</w:t>
      </w:r>
      <w:r w:rsidRPr="00997FD7">
        <w:rPr>
          <w:spacing w:val="49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9"/>
          <w:sz w:val="28"/>
          <w:szCs w:val="28"/>
          <w:lang w:val="pt-BR"/>
        </w:rPr>
        <w:t xml:space="preserve"> </w:t>
      </w:r>
      <w:proofErr w:type="gramStart"/>
      <w:r w:rsidRPr="006545D5">
        <w:rPr>
          <w:b/>
          <w:sz w:val="28"/>
          <w:szCs w:val="28"/>
          <w:lang w:val="pt-BR"/>
        </w:rPr>
        <w:t>R$</w:t>
      </w:r>
      <w:proofErr w:type="gramEnd"/>
    </w:p>
    <w:p w:rsidR="00B41909" w:rsidRPr="00997FD7" w:rsidRDefault="000A2053">
      <w:pPr>
        <w:ind w:left="121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1.300</w:t>
      </w:r>
      <w:r w:rsidR="00483766" w:rsidRPr="006545D5">
        <w:rPr>
          <w:b/>
          <w:sz w:val="28"/>
          <w:szCs w:val="28"/>
          <w:lang w:val="pt-BR"/>
        </w:rPr>
        <w:t>,00 (</w:t>
      </w:r>
      <w:r>
        <w:rPr>
          <w:b/>
          <w:sz w:val="28"/>
          <w:szCs w:val="28"/>
          <w:lang w:val="pt-BR"/>
        </w:rPr>
        <w:t xml:space="preserve">hum mil e trezentos </w:t>
      </w:r>
      <w:r w:rsidR="00483766" w:rsidRPr="006545D5">
        <w:rPr>
          <w:b/>
          <w:sz w:val="28"/>
          <w:szCs w:val="28"/>
          <w:lang w:val="pt-BR"/>
        </w:rPr>
        <w:t>reais)</w:t>
      </w:r>
      <w:r>
        <w:rPr>
          <w:color w:val="000000"/>
          <w:sz w:val="28"/>
          <w:szCs w:val="28"/>
          <w:lang w:val="pt-BR"/>
        </w:rPr>
        <w:t>,</w:t>
      </w:r>
      <w:proofErr w:type="gramStart"/>
      <w:r>
        <w:rPr>
          <w:color w:val="000000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proofErr w:type="gramEnd"/>
      <w:r w:rsidR="00483766" w:rsidRPr="00997FD7">
        <w:rPr>
          <w:color w:val="000000"/>
          <w:sz w:val="28"/>
          <w:szCs w:val="28"/>
          <w:lang w:val="pt-BR"/>
        </w:rPr>
        <w:t xml:space="preserve">observados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os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padrões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mínimos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e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 xml:space="preserve">máximos </w:t>
      </w:r>
      <w:r w:rsidR="00483766" w:rsidRPr="00997FD7">
        <w:rPr>
          <w:color w:val="000000"/>
          <w:spacing w:val="21"/>
          <w:sz w:val="28"/>
          <w:szCs w:val="28"/>
          <w:lang w:val="pt-BR"/>
        </w:rPr>
        <w:t xml:space="preserve"> </w:t>
      </w:r>
      <w:r w:rsidR="00483766" w:rsidRPr="00997FD7">
        <w:rPr>
          <w:color w:val="000000"/>
          <w:sz w:val="28"/>
          <w:szCs w:val="28"/>
          <w:lang w:val="pt-BR"/>
        </w:rPr>
        <w:t>da</w:t>
      </w:r>
    </w:p>
    <w:p w:rsidR="00B41909" w:rsidRPr="00997FD7" w:rsidRDefault="00483766">
      <w:pPr>
        <w:ind w:left="121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Portaria nº 3</w:t>
      </w:r>
      <w:r w:rsidR="005F3AAD">
        <w:rPr>
          <w:sz w:val="28"/>
          <w:szCs w:val="28"/>
          <w:lang w:val="pt-BR"/>
        </w:rPr>
        <w:t>0</w:t>
      </w:r>
      <w:r w:rsidRPr="00997FD7">
        <w:rPr>
          <w:sz w:val="28"/>
          <w:szCs w:val="28"/>
          <w:lang w:val="pt-BR"/>
        </w:rPr>
        <w:t>/201</w:t>
      </w:r>
      <w:r w:rsidR="005F3AAD">
        <w:rPr>
          <w:sz w:val="28"/>
          <w:szCs w:val="28"/>
          <w:lang w:val="pt-BR"/>
        </w:rPr>
        <w:t>4</w:t>
      </w:r>
      <w:r w:rsidRPr="00997FD7">
        <w:rPr>
          <w:sz w:val="28"/>
          <w:szCs w:val="28"/>
          <w:lang w:val="pt-BR"/>
        </w:rPr>
        <w:t>, da SGTES/MS e de acordo com a realidade do município.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§ 4º - Na modalidade prevista no inciso II deste artigo, o médico participante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deverá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comprovar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que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recurso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pecuniário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está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sendo</w:t>
      </w:r>
      <w:r w:rsidRPr="00997FD7">
        <w:rPr>
          <w:spacing w:val="4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utilizado tão somente para a finalidade de despesa com moradia, encaminhando cópia do contrato de locação de imóvel ou qualquer outro instrumento hábil à comprovação de utilização do recurso com custeio de sua moradia.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Art. 3º. Na modalidade prevista no inciso III, o município deverá disponibilizar acomodação em hotel ou pousada, para os médicos participantes, mediante anuência destes, por escrito, quanto </w:t>
      </w:r>
      <w:r w:rsidR="006545D5" w:rsidRPr="00997FD7">
        <w:rPr>
          <w:sz w:val="28"/>
          <w:szCs w:val="28"/>
          <w:lang w:val="pt-BR"/>
        </w:rPr>
        <w:t>à</w:t>
      </w:r>
      <w:r w:rsidRPr="00997FD7">
        <w:rPr>
          <w:sz w:val="28"/>
          <w:szCs w:val="28"/>
          <w:lang w:val="pt-BR"/>
        </w:rPr>
        <w:t xml:space="preserve"> aceitação por esta opção de moradia em detrimento daquelas previstas nos incisos I e II deste artigo.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>4º.  Caberá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>à  Secretaria  Municipal  de  Saúde  definir  qual  a modalidade de moradia que será fornecida ao médico participante.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5º. A oferta de moradia aos médicos participantes do Projeto “Mais Médicos para o Brasil” deverá atender às condições mínimas de habilitação e segurança.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6º. São critérios para aferição de condições mínimas de habitabilidade:</w:t>
      </w:r>
    </w:p>
    <w:p w:rsidR="00B41909" w:rsidRPr="00997FD7" w:rsidRDefault="00483766">
      <w:pPr>
        <w:ind w:left="829" w:right="1052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I – infraestrutura física e sanitária do imóvel em boas condições; II – disponibilidade de energia elétrica; </w:t>
      </w:r>
      <w:proofErr w:type="gramStart"/>
      <w:r w:rsidRPr="00997FD7">
        <w:rPr>
          <w:sz w:val="28"/>
          <w:szCs w:val="28"/>
          <w:lang w:val="pt-BR"/>
        </w:rPr>
        <w:t>e</w:t>
      </w:r>
      <w:proofErr w:type="gramEnd"/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III – abastecimento de água.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§ 1º - Os critérios previstos neste artigo devem ser assegurados em qualquer das modalidades de oferta de moradia de que trata o art. 2º deste Decreto.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  <w:sectPr w:rsidR="00B41909" w:rsidRPr="00997FD7">
          <w:pgSz w:w="12240" w:h="15840"/>
          <w:pgMar w:top="2140" w:right="1500" w:bottom="280" w:left="1580" w:header="284" w:footer="0" w:gutter="0"/>
          <w:cols w:space="720"/>
        </w:sectPr>
      </w:pPr>
      <w:r w:rsidRPr="00997FD7">
        <w:rPr>
          <w:sz w:val="28"/>
          <w:szCs w:val="28"/>
          <w:lang w:val="pt-BR"/>
        </w:rPr>
        <w:t>§ 2º - A moradia deve ser disponibilizada em plenas condições de uso para o médico participante quando da chegada deste município, para início das atividades.</w:t>
      </w:r>
      <w:proofErr w:type="gramStart"/>
    </w:p>
    <w:p w:rsidR="00B41909" w:rsidRPr="00997FD7" w:rsidRDefault="00B41909">
      <w:pPr>
        <w:spacing w:before="8" w:line="120" w:lineRule="exact"/>
        <w:rPr>
          <w:sz w:val="13"/>
          <w:szCs w:val="13"/>
          <w:lang w:val="pt-BR"/>
        </w:rPr>
      </w:pPr>
      <w:proofErr w:type="gramEnd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spacing w:before="24"/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7º.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fornecimento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alimentação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médico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participante</w:t>
      </w:r>
      <w:r w:rsidRPr="00997FD7">
        <w:rPr>
          <w:spacing w:val="43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deverá ser feito mediante:</w:t>
      </w:r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I – recurso pecuniário; </w:t>
      </w:r>
      <w:proofErr w:type="gramStart"/>
      <w:r w:rsidRPr="00997FD7">
        <w:rPr>
          <w:sz w:val="28"/>
          <w:szCs w:val="28"/>
          <w:lang w:val="pt-BR"/>
        </w:rPr>
        <w:t>ou</w:t>
      </w:r>
      <w:proofErr w:type="gramEnd"/>
    </w:p>
    <w:p w:rsidR="00B41909" w:rsidRPr="00997FD7" w:rsidRDefault="00483766">
      <w:pPr>
        <w:ind w:left="829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II – “</w:t>
      </w:r>
      <w:r w:rsidRPr="00997FD7">
        <w:rPr>
          <w:i/>
          <w:sz w:val="28"/>
          <w:szCs w:val="28"/>
          <w:lang w:val="pt-BR"/>
        </w:rPr>
        <w:t>in natura</w:t>
      </w:r>
      <w:r w:rsidRPr="00997FD7">
        <w:rPr>
          <w:sz w:val="28"/>
          <w:szCs w:val="28"/>
          <w:lang w:val="pt-BR"/>
        </w:rPr>
        <w:t>”.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Art. 8º. Fica estabelecido o valor de </w:t>
      </w:r>
      <w:r w:rsidR="005F3AAD" w:rsidRPr="006545D5">
        <w:rPr>
          <w:b/>
          <w:sz w:val="28"/>
          <w:szCs w:val="28"/>
          <w:lang w:val="pt-BR"/>
        </w:rPr>
        <w:t>R$ 7</w:t>
      </w:r>
      <w:r w:rsidRPr="006545D5">
        <w:rPr>
          <w:b/>
          <w:sz w:val="28"/>
          <w:szCs w:val="28"/>
          <w:lang w:val="pt-BR"/>
        </w:rPr>
        <w:t>00,00 (</w:t>
      </w:r>
      <w:r w:rsidR="006545D5" w:rsidRPr="006545D5">
        <w:rPr>
          <w:b/>
          <w:sz w:val="28"/>
          <w:szCs w:val="28"/>
          <w:lang w:val="pt-BR"/>
        </w:rPr>
        <w:t>setecentos</w:t>
      </w:r>
      <w:r w:rsidRPr="006545D5">
        <w:rPr>
          <w:b/>
          <w:sz w:val="28"/>
          <w:szCs w:val="28"/>
          <w:lang w:val="pt-BR"/>
        </w:rPr>
        <w:t xml:space="preserve"> reais)</w:t>
      </w:r>
      <w:r w:rsidRPr="00997FD7">
        <w:rPr>
          <w:color w:val="000000"/>
          <w:sz w:val="28"/>
          <w:szCs w:val="28"/>
          <w:lang w:val="pt-BR"/>
        </w:rPr>
        <w:t>, para o fornecimento de alimentação mediante recurso pecuniário, por médico, observados os padrões mí</w:t>
      </w:r>
      <w:r w:rsidR="005F3AAD">
        <w:rPr>
          <w:color w:val="000000"/>
          <w:sz w:val="28"/>
          <w:szCs w:val="28"/>
          <w:lang w:val="pt-BR"/>
        </w:rPr>
        <w:t xml:space="preserve">nimos e máximos da Portaria nº </w:t>
      </w:r>
      <w:r w:rsidRPr="00997FD7">
        <w:rPr>
          <w:color w:val="000000"/>
          <w:sz w:val="28"/>
          <w:szCs w:val="28"/>
          <w:lang w:val="pt-BR"/>
        </w:rPr>
        <w:t>3</w:t>
      </w:r>
      <w:r w:rsidR="005F3AAD">
        <w:rPr>
          <w:color w:val="000000"/>
          <w:sz w:val="28"/>
          <w:szCs w:val="28"/>
          <w:lang w:val="pt-BR"/>
        </w:rPr>
        <w:t>0/2014</w:t>
      </w:r>
      <w:r w:rsidRPr="00997FD7">
        <w:rPr>
          <w:color w:val="000000"/>
          <w:sz w:val="28"/>
          <w:szCs w:val="28"/>
          <w:lang w:val="pt-BR"/>
        </w:rPr>
        <w:t>, da SGTES/MS,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sendo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adequado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a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necessidade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do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profissional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frente</w:t>
      </w:r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proofErr w:type="gramStart"/>
      <w:r w:rsidRPr="00997FD7">
        <w:rPr>
          <w:color w:val="000000"/>
          <w:sz w:val="28"/>
          <w:szCs w:val="28"/>
          <w:lang w:val="pt-BR"/>
        </w:rPr>
        <w:t>a</w:t>
      </w:r>
      <w:proofErr w:type="gramEnd"/>
      <w:r w:rsidRPr="00997FD7">
        <w:rPr>
          <w:color w:val="000000"/>
          <w:spacing w:val="33"/>
          <w:sz w:val="28"/>
          <w:szCs w:val="28"/>
          <w:lang w:val="pt-BR"/>
        </w:rPr>
        <w:t xml:space="preserve"> </w:t>
      </w:r>
      <w:r w:rsidRPr="00997FD7">
        <w:rPr>
          <w:color w:val="000000"/>
          <w:sz w:val="28"/>
          <w:szCs w:val="28"/>
          <w:lang w:val="pt-BR"/>
        </w:rPr>
        <w:t>realidade de custo de vida local.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>9º.  Na</w:t>
      </w:r>
      <w:proofErr w:type="gramStart"/>
      <w:r w:rsidRPr="00997FD7">
        <w:rPr>
          <w:sz w:val="28"/>
          <w:szCs w:val="28"/>
          <w:lang w:val="pt-BR"/>
        </w:rPr>
        <w:t xml:space="preserve">  </w:t>
      </w:r>
      <w:proofErr w:type="gramEnd"/>
      <w:r w:rsidRPr="00997FD7">
        <w:rPr>
          <w:sz w:val="28"/>
          <w:szCs w:val="28"/>
          <w:lang w:val="pt-BR"/>
        </w:rPr>
        <w:t xml:space="preserve">hipótese  de  o  município  adotar  o  fornecimento  de alimentação </w:t>
      </w:r>
      <w:r w:rsidRPr="00997FD7">
        <w:rPr>
          <w:i/>
          <w:sz w:val="28"/>
          <w:szCs w:val="28"/>
          <w:lang w:val="pt-BR"/>
        </w:rPr>
        <w:t xml:space="preserve">in natura, </w:t>
      </w:r>
      <w:r w:rsidRPr="00997FD7">
        <w:rPr>
          <w:sz w:val="28"/>
          <w:szCs w:val="28"/>
          <w:lang w:val="pt-BR"/>
        </w:rPr>
        <w:t xml:space="preserve">a Secretaria Municipal de Saúde de </w:t>
      </w:r>
      <w:r w:rsidR="00997FD7">
        <w:rPr>
          <w:sz w:val="28"/>
          <w:szCs w:val="28"/>
          <w:lang w:val="pt-BR"/>
        </w:rPr>
        <w:t>Coronel Ezequiel</w:t>
      </w:r>
      <w:r w:rsidRPr="00997FD7">
        <w:rPr>
          <w:sz w:val="28"/>
          <w:szCs w:val="28"/>
          <w:lang w:val="pt-BR"/>
        </w:rPr>
        <w:t xml:space="preserve"> deverá providenciar a observância do </w:t>
      </w:r>
      <w:r w:rsidRPr="00997FD7">
        <w:rPr>
          <w:i/>
          <w:sz w:val="28"/>
          <w:szCs w:val="28"/>
          <w:lang w:val="pt-BR"/>
        </w:rPr>
        <w:t xml:space="preserve">“Guia alimentar para a população brasileira: promovendo a alimentação saudável” </w:t>
      </w:r>
      <w:r w:rsidRPr="00997FD7">
        <w:rPr>
          <w:sz w:val="28"/>
          <w:szCs w:val="28"/>
          <w:lang w:val="pt-BR"/>
        </w:rPr>
        <w:t>do Ministério da Saúde (Secretaria de Atenção à Saúde, Coordenação-Geral da Política de Alimentação e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Nutrição.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Brasília: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Ministério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da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Saúde,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2006)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celebrar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acordo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formal</w:t>
      </w:r>
      <w:r w:rsidRPr="00997FD7">
        <w:rPr>
          <w:spacing w:val="17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 o médico participante.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10. Será assegurada ao médico participante do Projeto, água potável no decorrer de suas atividades no Projeto “Mais Médicos para o Brasil”.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11. Os recursos pecuniários serão pagos aos médicos participantes com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atuação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município,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até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5º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dia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útil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mês,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mediante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depósito</w:t>
      </w:r>
      <w:r w:rsidRPr="00997FD7">
        <w:rPr>
          <w:spacing w:val="52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em conta corrente.</w:t>
      </w: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Parágrafo Único - O médico participante deverá fornecer, no prazo de 10 (dez) dias da publicação deste Decreto, à Secretaria Municipal de Saúde, os dados bancários para pagamento dos recursos pecuniários.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12. Os pagamentos previstos e demais obrigações decorrentes deste Decreto não trazem vínculos empregatícios, de qualquer natureza, com o município.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  <w:sectPr w:rsidR="00B41909" w:rsidRPr="00997FD7">
          <w:pgSz w:w="12240" w:h="15840"/>
          <w:pgMar w:top="2140" w:right="1500" w:bottom="280" w:left="1580" w:header="284" w:footer="0" w:gutter="0"/>
          <w:cols w:space="720"/>
        </w:sectPr>
      </w:pPr>
      <w:r w:rsidRPr="00997FD7">
        <w:rPr>
          <w:sz w:val="28"/>
          <w:szCs w:val="28"/>
          <w:lang w:val="pt-BR"/>
        </w:rPr>
        <w:t>Art. 13. Os pagamentos dos recursos pecuniários de que tratam este Decreto tem natureza de verba meramente indenizatória, não configurando, em hipótese alguma, retribuição ou contraprestação por serviços prestados.</w:t>
      </w:r>
      <w:proofErr w:type="gramStart"/>
    </w:p>
    <w:p w:rsidR="00B41909" w:rsidRPr="00997FD7" w:rsidRDefault="00B41909">
      <w:pPr>
        <w:spacing w:line="200" w:lineRule="exact"/>
        <w:rPr>
          <w:lang w:val="pt-BR"/>
        </w:rPr>
      </w:pPr>
      <w:proofErr w:type="gramEnd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60" w:lineRule="exact"/>
        <w:rPr>
          <w:sz w:val="26"/>
          <w:szCs w:val="26"/>
          <w:lang w:val="pt-BR"/>
        </w:rPr>
      </w:pPr>
    </w:p>
    <w:p w:rsidR="00B41909" w:rsidRPr="00997FD7" w:rsidRDefault="00483766">
      <w:pPr>
        <w:spacing w:before="24"/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14. O médico participante perderá o direito à percepção da complementação pecuniária nas seguintes hipóteses:</w:t>
      </w:r>
    </w:p>
    <w:p w:rsidR="00B41909" w:rsidRPr="00997FD7" w:rsidRDefault="00483766">
      <w:pPr>
        <w:ind w:left="829" w:right="3866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I – abandono ou desistência do Projeto; II – desligamento do Projeto.</w:t>
      </w: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Parágrafo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Único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-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ausência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injustificada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do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médico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participante</w:t>
      </w:r>
      <w:r w:rsidRPr="00997FD7">
        <w:rPr>
          <w:spacing w:val="54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de suas atividades, por prazo superior a 30 (trinta) dias, ensejará a suspensão do benefício e a notificação do ocorrido à Coordenação do Projeto.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 15.  As  obrigações  assumidas  em  decorrência  da  adesão  do Município ao Projeto “Mais Médicos para o Brasil”, serão custeadas pelo município,  até  o  encerramento  do  Projeto  ou  enquanto  estiver  em  vigor  e eficaz, o termo de Adesão e Compromisso celebrado com a União, por meio do Ministério da Saúde.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16. As despesas decorrentes da aplicação deste Decreto correrão à conta das verbas orçamentárias próprias, previstas para a Secretaria Municipal de Saúde, neste exercício e nos subsequentes.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121" w:right="60" w:firstLine="708"/>
        <w:jc w:val="both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>Art. 17. O titular da Secretaria Municipal de Saúde poderá expedir instruções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complementares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que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se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fizerem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necessárias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ao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fiel</w:t>
      </w:r>
      <w:r w:rsidRPr="00997FD7">
        <w:rPr>
          <w:spacing w:val="65"/>
          <w:sz w:val="28"/>
          <w:szCs w:val="28"/>
          <w:lang w:val="pt-BR"/>
        </w:rPr>
        <w:t xml:space="preserve"> </w:t>
      </w:r>
      <w:r w:rsidRPr="00997FD7">
        <w:rPr>
          <w:sz w:val="28"/>
          <w:szCs w:val="28"/>
          <w:lang w:val="pt-BR"/>
        </w:rPr>
        <w:t>cumprimento deste Decreto.</w:t>
      </w:r>
    </w:p>
    <w:p w:rsidR="00B41909" w:rsidRPr="00997FD7" w:rsidRDefault="00B41909">
      <w:pPr>
        <w:spacing w:before="2" w:line="120" w:lineRule="exact"/>
        <w:rPr>
          <w:sz w:val="12"/>
          <w:szCs w:val="12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55273C" w:rsidRDefault="00483766" w:rsidP="0055273C">
      <w:pPr>
        <w:spacing w:line="480" w:lineRule="auto"/>
        <w:ind w:right="88" w:firstLine="851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Art. 18. Este Decreto entra em vigor na data </w:t>
      </w:r>
      <w:r w:rsidR="0055273C">
        <w:rPr>
          <w:sz w:val="28"/>
          <w:szCs w:val="28"/>
          <w:lang w:val="pt-BR"/>
        </w:rPr>
        <w:t xml:space="preserve">de </w:t>
      </w:r>
      <w:r w:rsidR="000A2053">
        <w:rPr>
          <w:sz w:val="28"/>
          <w:szCs w:val="28"/>
          <w:lang w:val="pt-BR"/>
        </w:rPr>
        <w:t>sua publicação</w:t>
      </w:r>
      <w:r w:rsidRPr="00997FD7">
        <w:rPr>
          <w:sz w:val="28"/>
          <w:szCs w:val="28"/>
          <w:lang w:val="pt-BR"/>
        </w:rPr>
        <w:t>.</w:t>
      </w:r>
    </w:p>
    <w:p w:rsidR="00B41909" w:rsidRPr="00997FD7" w:rsidRDefault="00483766" w:rsidP="0055273C">
      <w:pPr>
        <w:spacing w:line="480" w:lineRule="auto"/>
        <w:ind w:left="829" w:right="1208"/>
        <w:rPr>
          <w:sz w:val="28"/>
          <w:szCs w:val="28"/>
          <w:lang w:val="pt-BR"/>
        </w:rPr>
      </w:pPr>
      <w:r w:rsidRPr="00997FD7">
        <w:rPr>
          <w:sz w:val="28"/>
          <w:szCs w:val="28"/>
          <w:lang w:val="pt-BR"/>
        </w:rPr>
        <w:t xml:space="preserve"> Art. 19. Revogam-se as disposições em contrário.</w:t>
      </w:r>
    </w:p>
    <w:p w:rsidR="00B41909" w:rsidRPr="00997FD7" w:rsidRDefault="00483766">
      <w:pPr>
        <w:spacing w:before="12"/>
        <w:ind w:left="121" w:right="60" w:firstLine="708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GABINETE DO PREFEITO MUNICIPAL DE </w:t>
      </w:r>
      <w:r w:rsidR="00997FD7">
        <w:rPr>
          <w:sz w:val="28"/>
          <w:szCs w:val="28"/>
          <w:lang w:val="pt-BR"/>
        </w:rPr>
        <w:t>CORONEL EZEQUIEL</w:t>
      </w:r>
      <w:r w:rsidR="0055273C">
        <w:rPr>
          <w:sz w:val="28"/>
          <w:szCs w:val="28"/>
          <w:lang w:val="pt-BR"/>
        </w:rPr>
        <w:t xml:space="preserve">/RN, </w:t>
      </w:r>
      <w:r w:rsidR="000A2053">
        <w:rPr>
          <w:sz w:val="28"/>
          <w:szCs w:val="28"/>
          <w:lang w:val="pt-BR"/>
        </w:rPr>
        <w:t xml:space="preserve">25 DE ABRIL DE </w:t>
      </w:r>
      <w:r w:rsidRPr="00997FD7">
        <w:rPr>
          <w:sz w:val="28"/>
          <w:szCs w:val="28"/>
          <w:lang w:val="pt-BR"/>
        </w:rPr>
        <w:t>2017.</w:t>
      </w:r>
    </w:p>
    <w:p w:rsidR="00B41909" w:rsidRPr="00997FD7" w:rsidRDefault="00B41909">
      <w:pPr>
        <w:spacing w:before="6" w:line="160" w:lineRule="exact"/>
        <w:rPr>
          <w:sz w:val="16"/>
          <w:szCs w:val="16"/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  <w:bookmarkStart w:id="0" w:name="_GoBack"/>
      <w:bookmarkEnd w:id="0"/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B41909">
      <w:pPr>
        <w:spacing w:line="200" w:lineRule="exact"/>
        <w:rPr>
          <w:lang w:val="pt-BR"/>
        </w:rPr>
      </w:pPr>
    </w:p>
    <w:p w:rsidR="00B41909" w:rsidRPr="00997FD7" w:rsidRDefault="00483766">
      <w:pPr>
        <w:ind w:left="2029" w:right="2016"/>
        <w:jc w:val="center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Claudio Marques de Macêdo</w:t>
      </w:r>
    </w:p>
    <w:p w:rsidR="00483766" w:rsidRDefault="00483766">
      <w:pPr>
        <w:ind w:left="3126" w:right="3113"/>
        <w:jc w:val="center"/>
        <w:rPr>
          <w:sz w:val="16"/>
          <w:szCs w:val="16"/>
          <w:lang w:val="pt-BR"/>
        </w:rPr>
      </w:pPr>
      <w:r w:rsidRPr="00997FD7">
        <w:rPr>
          <w:sz w:val="16"/>
          <w:szCs w:val="16"/>
          <w:lang w:val="pt-BR"/>
        </w:rPr>
        <w:t xml:space="preserve">Prefeito do Município de </w:t>
      </w:r>
    </w:p>
    <w:p w:rsidR="00B41909" w:rsidRPr="00997FD7" w:rsidRDefault="00483766">
      <w:pPr>
        <w:ind w:left="3126" w:right="3113"/>
        <w:jc w:val="center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Coronel </w:t>
      </w:r>
      <w:r w:rsidR="00997FD7">
        <w:rPr>
          <w:sz w:val="16"/>
          <w:szCs w:val="16"/>
          <w:lang w:val="pt-BR"/>
        </w:rPr>
        <w:t>Ezequiel</w:t>
      </w:r>
      <w:r w:rsidRPr="00997FD7">
        <w:rPr>
          <w:sz w:val="16"/>
          <w:szCs w:val="16"/>
          <w:lang w:val="pt-BR"/>
        </w:rPr>
        <w:t>/RN</w:t>
      </w:r>
    </w:p>
    <w:sectPr w:rsidR="00B41909" w:rsidRPr="00997FD7">
      <w:pgSz w:w="12240" w:h="15840"/>
      <w:pgMar w:top="2140" w:right="1500" w:bottom="280" w:left="15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EF" w:rsidRDefault="00C96FEF">
      <w:r>
        <w:separator/>
      </w:r>
    </w:p>
  </w:endnote>
  <w:endnote w:type="continuationSeparator" w:id="0">
    <w:p w:rsidR="00C96FEF" w:rsidRDefault="00C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EF" w:rsidRDefault="00C96FEF">
      <w:r>
        <w:separator/>
      </w:r>
    </w:p>
  </w:footnote>
  <w:footnote w:type="continuationSeparator" w:id="0">
    <w:p w:rsidR="00C96FEF" w:rsidRDefault="00C9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09" w:rsidRDefault="00997FD7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5E53EEDD" wp14:editId="54FF8341">
          <wp:simplePos x="0" y="0"/>
          <wp:positionH relativeFrom="column">
            <wp:posOffset>2454275</wp:posOffset>
          </wp:positionH>
          <wp:positionV relativeFrom="paragraph">
            <wp:posOffset>-113665</wp:posOffset>
          </wp:positionV>
          <wp:extent cx="904875" cy="781050"/>
          <wp:effectExtent l="0" t="0" r="952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FEF">
      <w:pict>
        <v:group id="_x0000_s2050" style="position:absolute;margin-left:85.05pt;margin-top:118.2pt;width:446.55pt;height:0;z-index:-251658752;mso-position-horizontal-relative:page;mso-position-vertical-relative:page" coordorigin="1701,2364" coordsize="8931,0">
          <v:shape id="_x0000_s2051" style="position:absolute;left:1701;top:2364;width:8931;height:0" coordorigin="1701,2364" coordsize="8931,0" path="m1701,2364r8931,e" filled="f" strokeweight=".5pt">
            <v:path arrowok="t"/>
          </v:shape>
          <w10:wrap anchorx="page" anchory="page"/>
        </v:group>
      </w:pict>
    </w:r>
    <w:r w:rsidR="00C96F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3pt;margin-top:62.05pt;width:422.05pt;height:55.7pt;z-index:-251657728;mso-position-horizontal-relative:page;mso-position-vertical-relative:page" filled="f" stroked="f">
          <v:textbox style="mso-next-textbox:#_x0000_s2049" inset="0,0,0,0">
            <w:txbxContent>
              <w:p w:rsidR="00997FD7" w:rsidRDefault="00997FD7" w:rsidP="00997FD7">
                <w:pPr>
                  <w:spacing w:line="220" w:lineRule="exact"/>
                  <w:ind w:left="2922" w:right="2922"/>
                  <w:jc w:val="center"/>
                  <w:rPr>
                    <w:lang w:val="pt-BR"/>
                  </w:rPr>
                </w:pPr>
              </w:p>
              <w:p w:rsidR="00B41909" w:rsidRPr="00997FD7" w:rsidRDefault="00483766" w:rsidP="00997FD7">
                <w:pPr>
                  <w:spacing w:line="220" w:lineRule="exact"/>
                  <w:ind w:left="2922" w:right="2922"/>
                  <w:rPr>
                    <w:lang w:val="pt-BR"/>
                  </w:rPr>
                </w:pPr>
                <w:r w:rsidRPr="00997FD7">
                  <w:rPr>
                    <w:lang w:val="pt-BR"/>
                  </w:rPr>
                  <w:t>Estado do Rio Grande do Norte</w:t>
                </w:r>
              </w:p>
              <w:p w:rsidR="00997FD7" w:rsidRPr="00997FD7" w:rsidRDefault="00483766" w:rsidP="00997FD7">
                <w:pPr>
                  <w:ind w:left="-27" w:right="-27"/>
                  <w:jc w:val="center"/>
                  <w:rPr>
                    <w:b/>
                    <w:lang w:val="pt-BR"/>
                  </w:rPr>
                </w:pPr>
                <w:r w:rsidRPr="00997FD7">
                  <w:rPr>
                    <w:b/>
                    <w:lang w:val="pt-BR"/>
                  </w:rPr>
                  <w:t xml:space="preserve">PREFEITURA MUNICIPAL DE </w:t>
                </w:r>
                <w:r w:rsidR="00997FD7">
                  <w:rPr>
                    <w:b/>
                    <w:lang w:val="pt-BR"/>
                  </w:rPr>
                  <w:t>CORONEL EZEQUIEL</w:t>
                </w:r>
              </w:p>
              <w:p w:rsidR="00997FD7" w:rsidRDefault="00997FD7" w:rsidP="00997FD7">
                <w:pPr>
                  <w:ind w:right="1562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                               </w:t>
                </w:r>
                <w:r w:rsidR="00483766" w:rsidRPr="00997FD7">
                  <w:rPr>
                    <w:lang w:val="pt-BR"/>
                  </w:rPr>
                  <w:t xml:space="preserve">Rua </w:t>
                </w:r>
                <w:r>
                  <w:rPr>
                    <w:lang w:val="pt-BR"/>
                  </w:rPr>
                  <w:t>João Antunes Sobrinho</w:t>
                </w:r>
                <w:r w:rsidR="00483766" w:rsidRPr="00997FD7">
                  <w:rPr>
                    <w:lang w:val="pt-BR"/>
                  </w:rPr>
                  <w:t xml:space="preserve">, nº </w:t>
                </w:r>
                <w:r>
                  <w:rPr>
                    <w:lang w:val="pt-BR"/>
                  </w:rPr>
                  <w:t>165, Centro, Coronel Ezequiel</w:t>
                </w:r>
                <w:r w:rsidR="00483766" w:rsidRPr="00997FD7">
                  <w:rPr>
                    <w:lang w:val="pt-BR"/>
                  </w:rPr>
                  <w:t>/</w:t>
                </w:r>
                <w:proofErr w:type="gramStart"/>
                <w:r w:rsidR="00483766" w:rsidRPr="00997FD7">
                  <w:rPr>
                    <w:lang w:val="pt-BR"/>
                  </w:rPr>
                  <w:t>RN</w:t>
                </w:r>
                <w:proofErr w:type="gramEnd"/>
                <w:r w:rsidR="00483766" w:rsidRPr="00997FD7">
                  <w:rPr>
                    <w:lang w:val="pt-BR"/>
                  </w:rPr>
                  <w:t xml:space="preserve"> </w:t>
                </w:r>
              </w:p>
              <w:p w:rsidR="00B41909" w:rsidRPr="00997FD7" w:rsidRDefault="00997FD7" w:rsidP="00997FD7">
                <w:pPr>
                  <w:ind w:right="1562"/>
                  <w:rPr>
                    <w:lang w:val="pt-BR"/>
                  </w:rPr>
                </w:pPr>
                <w:r>
                  <w:rPr>
                    <w:lang w:val="pt-BR"/>
                  </w:rPr>
                  <w:t xml:space="preserve">                                             </w:t>
                </w:r>
                <w:r w:rsidR="00483766" w:rsidRPr="00997FD7">
                  <w:rPr>
                    <w:lang w:val="pt-BR"/>
                  </w:rPr>
                  <w:t>CNPJ 08.1</w:t>
                </w:r>
                <w:r>
                  <w:rPr>
                    <w:lang w:val="pt-BR"/>
                  </w:rPr>
                  <w:t>58</w:t>
                </w:r>
                <w:r w:rsidR="00483766" w:rsidRPr="00997FD7">
                  <w:rPr>
                    <w:lang w:val="pt-BR"/>
                  </w:rPr>
                  <w:t>.</w:t>
                </w:r>
                <w:r>
                  <w:rPr>
                    <w:lang w:val="pt-BR"/>
                  </w:rPr>
                  <w:t>6</w:t>
                </w:r>
                <w:r w:rsidR="00483766" w:rsidRPr="00997FD7">
                  <w:rPr>
                    <w:lang w:val="pt-BR"/>
                  </w:rPr>
                  <w:t>69/0001-</w:t>
                </w:r>
                <w:r>
                  <w:rPr>
                    <w:lang w:val="pt-BR"/>
                  </w:rPr>
                  <w:t>18</w:t>
                </w:r>
                <w:r w:rsidR="00483766" w:rsidRPr="00997FD7">
                  <w:rPr>
                    <w:lang w:val="pt-BR"/>
                  </w:rPr>
                  <w:t xml:space="preserve"> / CEP 59.2</w:t>
                </w:r>
                <w:r>
                  <w:rPr>
                    <w:lang w:val="pt-BR"/>
                  </w:rPr>
                  <w:t>20</w:t>
                </w:r>
                <w:r w:rsidR="00483766" w:rsidRPr="00997FD7">
                  <w:rPr>
                    <w:lang w:val="pt-BR"/>
                  </w:rPr>
                  <w:t>-000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193E"/>
    <w:multiLevelType w:val="multilevel"/>
    <w:tmpl w:val="13B0BE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1909"/>
    <w:rsid w:val="000A2053"/>
    <w:rsid w:val="00483766"/>
    <w:rsid w:val="004C5CEA"/>
    <w:rsid w:val="0055273C"/>
    <w:rsid w:val="005F3AAD"/>
    <w:rsid w:val="0062640B"/>
    <w:rsid w:val="006545D5"/>
    <w:rsid w:val="00852FC2"/>
    <w:rsid w:val="00997FD7"/>
    <w:rsid w:val="00B41909"/>
    <w:rsid w:val="00C96FEF"/>
    <w:rsid w:val="00E635EA"/>
    <w:rsid w:val="00F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D7"/>
  </w:style>
  <w:style w:type="paragraph" w:styleId="Rodap">
    <w:name w:val="footer"/>
    <w:basedOn w:val="Normal"/>
    <w:link w:val="Rodap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D7"/>
  </w:style>
  <w:style w:type="paragraph" w:styleId="Rodap">
    <w:name w:val="footer"/>
    <w:basedOn w:val="Normal"/>
    <w:link w:val="RodapChar"/>
    <w:uiPriority w:val="99"/>
    <w:unhideWhenUsed/>
    <w:rsid w:val="00997F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administração</cp:lastModifiedBy>
  <cp:revision>2</cp:revision>
  <cp:lastPrinted>2017-04-25T14:38:00Z</cp:lastPrinted>
  <dcterms:created xsi:type="dcterms:W3CDTF">2017-04-25T14:39:00Z</dcterms:created>
  <dcterms:modified xsi:type="dcterms:W3CDTF">2017-04-25T14:39:00Z</dcterms:modified>
</cp:coreProperties>
</file>